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E240A0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E240A0" w:rsidRPr="00E240A0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E240A0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E240A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E240A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E873FD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>Departamenti për Financa dhe Shërbime të Përgjithshme/ Departman za financije i opštu Službu</w:t>
      </w:r>
    </w:p>
    <w:p w:rsidR="00E873FD" w:rsidRDefault="009F3258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Udhëheqës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i/e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Divizionit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Komunikim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me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Publikun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Rukovodilac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Divizije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komuniciranje</w:t>
      </w:r>
      <w:proofErr w:type="spellEnd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sa </w:t>
      </w:r>
      <w:proofErr w:type="spellStart"/>
      <w:r w:rsidR="00DB2E9B" w:rsidRPr="00DB2E9B">
        <w:rPr>
          <w:rFonts w:ascii="Times New Roman" w:hAnsi="Times New Roman"/>
          <w:b/>
          <w:sz w:val="16"/>
          <w:szCs w:val="16"/>
          <w:u w:val="single"/>
          <w:lang w:val="fr-FR"/>
        </w:rPr>
        <w:t>javnošću</w:t>
      </w:r>
      <w:proofErr w:type="spellEnd"/>
    </w:p>
    <w:p w:rsidR="00EE5D59" w:rsidRDefault="00EE5D59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</w:p>
    <w:p w:rsidR="00E873FD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DB2E9B">
        <w:rPr>
          <w:rFonts w:ascii="Calibri" w:hAnsi="Calibri" w:cs="Calibri"/>
          <w:b/>
          <w:bCs/>
          <w:sz w:val="16"/>
          <w:szCs w:val="16"/>
        </w:rPr>
        <w:t>Niveli Drejtues 2 grada 6 (BKK 9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), Funkcionalna kategorija i stepen radnog mesta/ Nivo Upravljanja–</w:t>
      </w:r>
      <w:r w:rsidR="00DB2E9B">
        <w:rPr>
          <w:rFonts w:ascii="Calibri" w:hAnsi="Calibri" w:cs="Calibri"/>
          <w:b/>
          <w:bCs/>
          <w:sz w:val="16"/>
          <w:szCs w:val="16"/>
        </w:rPr>
        <w:t>dva(2) stepen plate šest (6) (BKK 9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)</w:t>
      </w:r>
    </w:p>
    <w:p w:rsidR="00DB2E9B" w:rsidRPr="00DB2E9B" w:rsidRDefault="00DB2E9B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EB6309">
        <w:rPr>
          <w:rFonts w:ascii="Calibri" w:hAnsi="Calibri" w:cs="Calibri"/>
          <w:b/>
          <w:sz w:val="16"/>
          <w:szCs w:val="16"/>
        </w:rPr>
        <w:t>0000</w:t>
      </w:r>
      <w:r w:rsidR="00072E7F">
        <w:rPr>
          <w:rFonts w:ascii="Calibri" w:hAnsi="Calibri" w:cs="Calibri"/>
          <w:b/>
          <w:sz w:val="16"/>
          <w:szCs w:val="16"/>
        </w:rPr>
        <w:t>5762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Default="00CA2D18" w:rsidP="00CA2D18">
      <w:pPr>
        <w:pStyle w:val="ListParagraph"/>
        <w:rPr>
          <w:sz w:val="16"/>
          <w:szCs w:val="16"/>
        </w:rPr>
      </w:pPr>
    </w:p>
    <w:p w:rsidR="00EE5D59" w:rsidRDefault="00EE5D59" w:rsidP="00CA2D18">
      <w:pPr>
        <w:pStyle w:val="ListParagraph"/>
        <w:rPr>
          <w:sz w:val="16"/>
          <w:szCs w:val="16"/>
        </w:rPr>
      </w:pPr>
    </w:p>
    <w:p w:rsidR="00EE5D59" w:rsidRPr="00CA2D18" w:rsidRDefault="00EE5D59" w:rsidP="00CA2D18">
      <w:pPr>
        <w:pStyle w:val="ListParagraph"/>
        <w:rPr>
          <w:sz w:val="16"/>
          <w:szCs w:val="16"/>
        </w:rPr>
      </w:pP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 xml:space="preserve">Udhëheqë Divizionin e Komunikimit Publik dhe cakton  objektivat si dhe zhvillon planit e punës për përmbushjen e këtyre objektivave; 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 xml:space="preserve">Menaxhon stafin e divizionit dhe organizon punën përmes ndarjes së detyrave tek të varurit, ofron udhëzime dhe monitoron punën e stafit për ofrimin e  produkteve dhe shërbimeve cilësore; 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Siguron hartimin dhe zbatimin e  planit të komunikimit për të informuar qytetarët, institucionet dhe komunitetin e biznesit për politikat, arritjet  dhe aktivitetet e ministrisë dhe siguron redaktimin dhe përditësimin e tyre;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Harton kalendarin e mbulimit medial të aktiviteteve të  ministrit dhe të ministrisë, dhe  i harmonizon me kalendarin e mbulimit medial në nivel qeveritar si dhe komunikon me media;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Siguron aplikimin e standardeve të komunikimit publik, nëpërmjet trajnimit dhe avancimit, me qëllim që funksionet e zyrës të ushtrohen në mënyrën më efektive dhe efikase;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Zëvendëson zëdhënësin e ministrisë në mungesë të tij dhe bashkëpunon me zyrën për informim të ZKM-së për të siguruar që politikat dhe arritjet  e ministrisë të prezantohen në kuadër të njoftimeve të Qeverisë;</w:t>
      </w:r>
    </w:p>
    <w:p w:rsidR="00DB2E9B" w:rsidRPr="00DB2E9B" w:rsidRDefault="00DB2E9B" w:rsidP="00DB2E9B">
      <w:pPr>
        <w:numPr>
          <w:ilvl w:val="0"/>
          <w:numId w:val="41"/>
        </w:numPr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 xml:space="preserve">Siguron hartimin dhe zhvillimin e politikave të fjalimeve dhe opinioneve  për të gjitha temat e rëndësishme lidhur me aktivitet dhe shërbimet e ministrisë; </w:t>
      </w:r>
    </w:p>
    <w:p w:rsidR="00DB2E9B" w:rsidRPr="00DB2E9B" w:rsidRDefault="00DB2E9B" w:rsidP="00DB2E9B">
      <w:pPr>
        <w:pStyle w:val="ListParagraph"/>
        <w:numPr>
          <w:ilvl w:val="0"/>
          <w:numId w:val="38"/>
        </w:numPr>
        <w:spacing w:after="240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 xml:space="preserve">Bën vlerësim të rregull të stafit nën mbikëqyrje të tij  dhe përkrahë zhvillimin e tyre përmes trajnimeve për të siguruar kryerjen e detyrave të tyre në nivel me  standardet  e kërkuara; </w:t>
      </w:r>
    </w:p>
    <w:p w:rsidR="00DB2E9B" w:rsidRDefault="00DB2E9B" w:rsidP="00DB2E9B">
      <w:pPr>
        <w:pStyle w:val="ListParagraph"/>
        <w:rPr>
          <w:rFonts w:ascii="Times New Roman" w:hAnsi="Times New Roman"/>
          <w:sz w:val="16"/>
          <w:szCs w:val="16"/>
        </w:rPr>
      </w:pPr>
    </w:p>
    <w:p w:rsidR="00EE5D59" w:rsidRDefault="00EE5D59" w:rsidP="00DB2E9B">
      <w:pPr>
        <w:pStyle w:val="ListParagraph"/>
        <w:rPr>
          <w:rFonts w:ascii="Times New Roman" w:hAnsi="Times New Roman"/>
          <w:sz w:val="16"/>
          <w:szCs w:val="16"/>
        </w:rPr>
      </w:pPr>
    </w:p>
    <w:p w:rsidR="00EE5D59" w:rsidRPr="00DB2E9B" w:rsidRDefault="00EE5D59" w:rsidP="00DB2E9B">
      <w:pPr>
        <w:pStyle w:val="ListParagraph"/>
        <w:rPr>
          <w:rFonts w:ascii="Times New Roman" w:hAnsi="Times New Roman"/>
          <w:sz w:val="16"/>
          <w:szCs w:val="16"/>
        </w:rPr>
      </w:pPr>
    </w:p>
    <w:p w:rsidR="00DB2E9B" w:rsidRPr="00DB2E9B" w:rsidRDefault="00DB2E9B" w:rsidP="00DB2E9B">
      <w:pPr>
        <w:numPr>
          <w:ilvl w:val="0"/>
          <w:numId w:val="43"/>
        </w:numPr>
        <w:spacing w:before="120"/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 xml:space="preserve">Rukovodi Divizijom za javnu komunikaciju i određuje ciljeve kao i razvija plan rada radi ispunjavanja ovih ciljeva; 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 xml:space="preserve">Upravlja osobljem divizije i organizuje rad kroz podelu obaveza kod podređenih, pruža uputstva i prati rad osoblja za pružanje kvalitetnijih proizvoda i usluga; 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caps/>
          <w:sz w:val="16"/>
          <w:szCs w:val="16"/>
          <w:lang w:val="sr-Latn-CS"/>
        </w:rPr>
        <w:t>o</w:t>
      </w:r>
      <w:r w:rsidRPr="00DB2E9B">
        <w:rPr>
          <w:rFonts w:ascii="Times New Roman" w:hAnsi="Times New Roman"/>
          <w:sz w:val="16"/>
          <w:szCs w:val="16"/>
          <w:lang w:val="sr-Latn-CS"/>
        </w:rPr>
        <w:t>bezbeđuje izradu i sprovođenje plana komunikacije radi informisanja građana, institucija i poslovne zajednice o politikama, dostignućima i aktivnostima ministarstva i obezbeđuje njihovo uređivanje i ažuriranje;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>Izrađuje kalendar medijske pokrivenosti aktivnosti ministra i ministarstva, i usklađuje ih sa kalendarom medijske pokrivenosti na vladinom nivou kao i komunicira sa medijima;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>Obezbeđuje primenjivanje standarda javne komunikacije, putem obučavanja i unapređivanja, sa ciljem da se kancelarijske funkcije obavljaju na najefikasniji i najefektivniji način;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>Zamenjuje portparola ministarstva prilikom njegovog odsustva i sarađuje sa kancelarijom za informisanje KP-a kako bi se osiguralo da se politike i dostignuća ministarstva predstavljaju u okviru Vladinih obaveštenja;</w:t>
      </w:r>
    </w:p>
    <w:p w:rsidR="00DB2E9B" w:rsidRPr="00DB2E9B" w:rsidRDefault="00DB2E9B" w:rsidP="00DB2E9B">
      <w:pPr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 xml:space="preserve">Obezbeđuje izradu i razvoj politika govora i mišljenja za sve važne teme u vezi sa aktivnostima i uslugama ministarstva; </w:t>
      </w:r>
    </w:p>
    <w:p w:rsidR="003B7D72" w:rsidRPr="00DB2E9B" w:rsidRDefault="00DB2E9B" w:rsidP="00DB2E9B">
      <w:pPr>
        <w:pStyle w:val="ListParagraph"/>
        <w:numPr>
          <w:ilvl w:val="0"/>
          <w:numId w:val="43"/>
        </w:numPr>
        <w:rPr>
          <w:rFonts w:ascii="Times New Roman" w:hAnsi="Times New Roman"/>
          <w:sz w:val="16"/>
          <w:szCs w:val="16"/>
          <w:lang w:val="sr-Latn-CS"/>
        </w:rPr>
      </w:pPr>
      <w:r w:rsidRPr="00DB2E9B">
        <w:rPr>
          <w:rFonts w:ascii="Times New Roman" w:hAnsi="Times New Roman"/>
          <w:sz w:val="16"/>
          <w:szCs w:val="16"/>
          <w:lang w:val="sr-Latn-CS"/>
        </w:rPr>
        <w:t>Vrši redovnu procenu osoblja pod njegovim nadzorom i podržava njihov razvoj putem obuka radi osiguranja obavljanja njihovih zadataka na nivou sa traženim standardima;</w:t>
      </w:r>
    </w:p>
    <w:p w:rsidR="00DB2E9B" w:rsidRDefault="00DB2E9B" w:rsidP="00DB2E9B">
      <w:pPr>
        <w:pStyle w:val="ListParagraph"/>
        <w:rPr>
          <w:rFonts w:ascii="Times New Roman" w:hAnsi="Times New Roman"/>
          <w:i/>
          <w:color w:val="000080"/>
          <w:sz w:val="16"/>
          <w:szCs w:val="16"/>
        </w:rPr>
      </w:pPr>
    </w:p>
    <w:p w:rsidR="00DB2E9B" w:rsidRPr="00DB2E9B" w:rsidRDefault="00DB2E9B" w:rsidP="00DB2E9B">
      <w:pPr>
        <w:pStyle w:val="ListParagraph"/>
        <w:rPr>
          <w:rFonts w:ascii="Times New Roman" w:hAnsi="Times New Roman"/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D13F59" w:rsidRDefault="00D13F59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Pr="00DB2E9B" w:rsidRDefault="00DB2E9B" w:rsidP="00DB2E9B">
      <w:pPr>
        <w:pStyle w:val="ListParagraph"/>
        <w:numPr>
          <w:ilvl w:val="0"/>
          <w:numId w:val="39"/>
        </w:numPr>
        <w:rPr>
          <w:rFonts w:ascii="Times New Roman" w:hAnsi="Times New Roman"/>
          <w:b/>
          <w:sz w:val="16"/>
          <w:szCs w:val="16"/>
          <w:u w:val="single"/>
          <w:lang w:val="pt-BR"/>
        </w:rPr>
      </w:pPr>
      <w:r w:rsidRPr="00DB2E9B">
        <w:rPr>
          <w:rFonts w:ascii="Times New Roman" w:hAnsi="Times New Roman"/>
          <w:b/>
          <w:sz w:val="16"/>
          <w:szCs w:val="16"/>
          <w:u w:val="single"/>
          <w:lang w:val="pt-BR"/>
        </w:rPr>
        <w:t>Diploma universitare, Fakulteti i komunikimit dhe gazetarise ose në ndonjë fushë të përafërt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E873FD" w:rsidRPr="00DB2E9B">
        <w:rPr>
          <w:rFonts w:ascii="Times New Roman" w:hAnsi="Times New Roman"/>
          <w:b/>
          <w:sz w:val="16"/>
          <w:szCs w:val="16"/>
          <w:u w:val="single"/>
          <w:lang w:val="pt-BR"/>
        </w:rPr>
        <w:t>/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D6219B" w:rsidRPr="00DB2E9B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2A45E6" w:rsidRPr="00DB2E9B">
        <w:rPr>
          <w:rFonts w:ascii="Calibri" w:hAnsi="Calibri"/>
          <w:b/>
          <w:sz w:val="16"/>
          <w:szCs w:val="16"/>
          <w:u w:val="single"/>
        </w:rPr>
        <w:t>:</w:t>
      </w:r>
      <w:r w:rsidR="00D6219B" w:rsidRPr="00DB2E9B">
        <w:rPr>
          <w:rFonts w:ascii="Calibri" w:hAnsi="Calibri"/>
          <w:b/>
          <w:sz w:val="16"/>
          <w:szCs w:val="16"/>
          <w:u w:val="single"/>
        </w:rPr>
        <w:t xml:space="preserve"> </w:t>
      </w:r>
      <w:r w:rsidRPr="00DB2E9B">
        <w:rPr>
          <w:rFonts w:ascii="Calibri" w:hAnsi="Calibri"/>
          <w:b/>
          <w:sz w:val="16"/>
          <w:szCs w:val="16"/>
          <w:u w:val="single"/>
        </w:rPr>
        <w:t>Fakultet komunikacija i novinarstva ili neka druga približna oblast</w:t>
      </w:r>
    </w:p>
    <w:p w:rsidR="00C43053" w:rsidRPr="00C43053" w:rsidRDefault="00C43053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E5D59" w:rsidRPr="00491487" w:rsidRDefault="00EE5D59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Default="00E873FD" w:rsidP="00DB2E9B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 xml:space="preserve">Diploma universitare: </w:t>
      </w:r>
      <w:r w:rsidR="00DB2E9B" w:rsidRPr="00DB2E9B">
        <w:rPr>
          <w:sz w:val="16"/>
          <w:szCs w:val="16"/>
        </w:rPr>
        <w:t>Fakulteti i komunikimit dhe gazetarise ose në ndonjë fushë të përafërt</w:t>
      </w:r>
    </w:p>
    <w:p w:rsidR="00DB2E9B" w:rsidRPr="00DB2E9B" w:rsidRDefault="00DB2E9B" w:rsidP="00DB2E9B">
      <w:pPr>
        <w:pStyle w:val="ListParagraph"/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5 vite përvojë pune profesionale;</w:t>
      </w:r>
    </w:p>
    <w:p w:rsidR="00DB2E9B" w:rsidRPr="00DB2E9B" w:rsidRDefault="00DB2E9B" w:rsidP="00DB2E9B">
      <w:pPr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 xml:space="preserve">Njohuri dhe përvojë në fushën e gazetarisë dhe komunikimit publik ; </w:t>
      </w:r>
    </w:p>
    <w:p w:rsidR="00DB2E9B" w:rsidRPr="00DB2E9B" w:rsidRDefault="00DB2E9B" w:rsidP="00DB2E9B">
      <w:pPr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Shkathtësi të lartë në menaxhim, organizim, caktim të objektivave dhe planifikim;</w:t>
      </w:r>
    </w:p>
    <w:p w:rsidR="00DB2E9B" w:rsidRPr="00DB2E9B" w:rsidRDefault="00DB2E9B" w:rsidP="00DB2E9B">
      <w:pPr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Njohuri të mira për mbikëqyrje efektive të punës profesionale të kryer nga vartësit;</w:t>
      </w:r>
    </w:p>
    <w:p w:rsidR="00DB2E9B" w:rsidRPr="00DB2E9B" w:rsidRDefault="00DB2E9B" w:rsidP="00DB2E9B">
      <w:pPr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Shkathtësi të nivelit të lartë në komunikim dhe negocimit;</w:t>
      </w:r>
    </w:p>
    <w:p w:rsidR="00DB2E9B" w:rsidRPr="00DB2E9B" w:rsidRDefault="00DB2E9B" w:rsidP="00DB2E9B">
      <w:pPr>
        <w:numPr>
          <w:ilvl w:val="0"/>
          <w:numId w:val="47"/>
        </w:numPr>
        <w:jc w:val="left"/>
        <w:rPr>
          <w:rFonts w:ascii="Times New Roman" w:hAnsi="Times New Roman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Fleksibilitet ndaj organizimit dhe mbikëqyrjes së punës, përfshirë zgjidhjen e problemeve;</w:t>
      </w:r>
    </w:p>
    <w:p w:rsidR="00DB2E9B" w:rsidRPr="00DB2E9B" w:rsidRDefault="00DB2E9B" w:rsidP="00DB2E9B">
      <w:pPr>
        <w:numPr>
          <w:ilvl w:val="0"/>
          <w:numId w:val="47"/>
        </w:numPr>
        <w:spacing w:line="360" w:lineRule="auto"/>
        <w:rPr>
          <w:rFonts w:ascii="Times New Roman" w:hAnsi="Times New Roman"/>
          <w:color w:val="002060"/>
          <w:sz w:val="16"/>
          <w:szCs w:val="16"/>
        </w:rPr>
      </w:pPr>
      <w:r w:rsidRPr="00DB2E9B">
        <w:rPr>
          <w:rFonts w:ascii="Times New Roman" w:hAnsi="Times New Roman"/>
          <w:sz w:val="16"/>
          <w:szCs w:val="16"/>
        </w:rPr>
        <w:t>Shkathtësi kompjuterike të aplikacioneve të programeve (Word, Excel, Power Point, Internet)</w:t>
      </w:r>
    </w:p>
    <w:p w:rsidR="00E873FD" w:rsidRDefault="00E873FD" w:rsidP="00DB2E9B">
      <w:pPr>
        <w:pStyle w:val="ListParagraph"/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</w:p>
    <w:p w:rsidR="00EE5D59" w:rsidRPr="00DB2E9B" w:rsidRDefault="00EE5D59" w:rsidP="00DB2E9B">
      <w:pPr>
        <w:pStyle w:val="ListParagraph"/>
        <w:tabs>
          <w:tab w:val="left" w:pos="426"/>
        </w:tabs>
        <w:spacing w:after="120"/>
        <w:rPr>
          <w:rFonts w:ascii="Times New Roman" w:hAnsi="Times New Roman"/>
          <w:sz w:val="16"/>
          <w:szCs w:val="16"/>
        </w:rPr>
      </w:pPr>
    </w:p>
    <w:p w:rsidR="00E873FD" w:rsidRPr="00E873FD" w:rsidRDefault="00E873FD" w:rsidP="00DB2E9B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 xml:space="preserve">Univerzitetsku diplomu: </w:t>
      </w:r>
      <w:r w:rsidR="00DB2E9B" w:rsidRPr="00DB2E9B">
        <w:rPr>
          <w:sz w:val="16"/>
          <w:szCs w:val="16"/>
        </w:rPr>
        <w:t>Fakultet komunikacija i novinarstva ili neka druga približna oblast</w:t>
      </w:r>
    </w:p>
    <w:p w:rsidR="00EE5D59" w:rsidRPr="00EE5D59" w:rsidRDefault="00EE5D59" w:rsidP="00EE5D59">
      <w:pPr>
        <w:pStyle w:val="ListParagraph"/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5 godine profesionalnog radnog iskustva;</w:t>
      </w:r>
    </w:p>
    <w:p w:rsidR="00EE5D59" w:rsidRPr="00EE5D59" w:rsidRDefault="00EE5D59" w:rsidP="00EE5D59">
      <w:pPr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 xml:space="preserve">Poznavanje i iskustvo u oblasti novinarstva i javne komunikacije; </w:t>
      </w:r>
    </w:p>
    <w:p w:rsidR="00EE5D59" w:rsidRPr="00EE5D59" w:rsidRDefault="00EE5D59" w:rsidP="00EE5D59">
      <w:pPr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Visoke veštine u upravljanju, organizovanju, određivanju ciljeva i planiranju;</w:t>
      </w:r>
    </w:p>
    <w:p w:rsidR="00EE5D59" w:rsidRPr="00EE5D59" w:rsidRDefault="00EE5D59" w:rsidP="00EE5D59">
      <w:pPr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Dobra znanja u efektivnom praćenju profesionalnog rada obavljanog od strane podređenih;</w:t>
      </w:r>
    </w:p>
    <w:p w:rsidR="00EE5D59" w:rsidRPr="00EE5D59" w:rsidRDefault="00EE5D59" w:rsidP="00EE5D59">
      <w:pPr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Veštine visokog nivoa u komunikaciji i pregovaranju;</w:t>
      </w:r>
    </w:p>
    <w:p w:rsidR="00EE5D59" w:rsidRPr="00EE5D59" w:rsidRDefault="00EE5D59" w:rsidP="00EE5D59">
      <w:pPr>
        <w:numPr>
          <w:ilvl w:val="0"/>
          <w:numId w:val="48"/>
        </w:numPr>
        <w:jc w:val="left"/>
        <w:rPr>
          <w:rFonts w:ascii="Times New Roman" w:hAnsi="Times New Roman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Fleksibilnost u organizovanju i praćenju rada, uključujući rešavanje problema;</w:t>
      </w:r>
    </w:p>
    <w:p w:rsidR="00EE5D59" w:rsidRPr="00EE5D59" w:rsidRDefault="00EE5D59" w:rsidP="00EE5D59">
      <w:pPr>
        <w:numPr>
          <w:ilvl w:val="0"/>
          <w:numId w:val="48"/>
        </w:numPr>
        <w:spacing w:line="360" w:lineRule="auto"/>
        <w:rPr>
          <w:rFonts w:ascii="Times New Roman" w:hAnsi="Times New Roman"/>
          <w:color w:val="002060"/>
          <w:sz w:val="16"/>
          <w:szCs w:val="16"/>
          <w:lang w:val="sr-Latn-CS"/>
        </w:rPr>
      </w:pPr>
      <w:r w:rsidRPr="00EE5D59">
        <w:rPr>
          <w:rFonts w:ascii="Times New Roman" w:hAnsi="Times New Roman"/>
          <w:sz w:val="16"/>
          <w:szCs w:val="16"/>
          <w:lang w:val="sr-Latn-CS"/>
        </w:rPr>
        <w:t>Računarske veštine u programskim aplikacijama (Word, Excel, Power Point, Internet)</w:t>
      </w:r>
    </w:p>
    <w:p w:rsidR="00EE5D59" w:rsidRDefault="00EE5D59" w:rsidP="00934A91">
      <w:pPr>
        <w:tabs>
          <w:tab w:val="left" w:pos="426"/>
        </w:tabs>
        <w:spacing w:after="120"/>
        <w:rPr>
          <w:rFonts w:ascii="Calibri" w:hAnsi="Calibri" w:cs="Calibri"/>
          <w:b/>
          <w:bCs/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2E7F">
        <w:rPr>
          <w:rFonts w:ascii="Calibri" w:hAnsi="Calibri" w:cs="Calibri"/>
          <w:b/>
          <w:sz w:val="16"/>
          <w:szCs w:val="16"/>
          <w:u w:val="single"/>
        </w:rPr>
        <w:t>13.09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072E7F">
        <w:rPr>
          <w:rFonts w:ascii="Calibri" w:hAnsi="Calibri" w:cs="Calibri"/>
          <w:b/>
          <w:sz w:val="16"/>
          <w:szCs w:val="16"/>
          <w:u w:val="single"/>
        </w:rPr>
        <w:t>20.09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072E7F">
        <w:rPr>
          <w:rFonts w:ascii="Calibri" w:hAnsi="Calibri" w:cs="Calibri"/>
          <w:b/>
          <w:sz w:val="16"/>
          <w:szCs w:val="16"/>
          <w:u w:val="single"/>
        </w:rPr>
        <w:t>13.09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072E7F">
        <w:rPr>
          <w:rFonts w:ascii="Calibri" w:hAnsi="Calibri" w:cs="Calibri"/>
          <w:b/>
          <w:sz w:val="16"/>
          <w:szCs w:val="16"/>
          <w:u w:val="single"/>
        </w:rPr>
        <w:t>20.09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>2018  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  <w:bookmarkStart w:id="0" w:name="_GoBack"/>
      <w:bookmarkEnd w:id="0"/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ED" w:rsidRDefault="00AC57ED">
      <w:r>
        <w:separator/>
      </w:r>
    </w:p>
  </w:endnote>
  <w:endnote w:type="continuationSeparator" w:id="0">
    <w:p w:rsidR="00AC57ED" w:rsidRDefault="00A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ED" w:rsidRDefault="00AC57ED">
      <w:r>
        <w:separator/>
      </w:r>
    </w:p>
  </w:footnote>
  <w:footnote w:type="continuationSeparator" w:id="0">
    <w:p w:rsidR="00AC57ED" w:rsidRDefault="00AC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E240A0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E240A0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E240A0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362CD"/>
    <w:multiLevelType w:val="hybridMultilevel"/>
    <w:tmpl w:val="5902F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0924"/>
    <w:multiLevelType w:val="hybridMultilevel"/>
    <w:tmpl w:val="A0B0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25006"/>
    <w:multiLevelType w:val="hybridMultilevel"/>
    <w:tmpl w:val="8B0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A0053"/>
    <w:multiLevelType w:val="hybridMultilevel"/>
    <w:tmpl w:val="50BC9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E0F11"/>
    <w:multiLevelType w:val="hybridMultilevel"/>
    <w:tmpl w:val="5B24F7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463CB"/>
    <w:multiLevelType w:val="hybridMultilevel"/>
    <w:tmpl w:val="60C00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C47F0"/>
    <w:multiLevelType w:val="hybridMultilevel"/>
    <w:tmpl w:val="19D2E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9A3AC9"/>
    <w:multiLevelType w:val="hybridMultilevel"/>
    <w:tmpl w:val="F4F06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22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33"/>
  </w:num>
  <w:num w:numId="9">
    <w:abstractNumId w:val="21"/>
  </w:num>
  <w:num w:numId="10">
    <w:abstractNumId w:val="12"/>
  </w:num>
  <w:num w:numId="11">
    <w:abstractNumId w:val="10"/>
  </w:num>
  <w:num w:numId="12">
    <w:abstractNumId w:val="24"/>
  </w:num>
  <w:num w:numId="13">
    <w:abstractNumId w:val="13"/>
  </w:num>
  <w:num w:numId="14">
    <w:abstractNumId w:val="32"/>
  </w:num>
  <w:num w:numId="15">
    <w:abstractNumId w:val="44"/>
  </w:num>
  <w:num w:numId="16">
    <w:abstractNumId w:val="41"/>
  </w:num>
  <w:num w:numId="17">
    <w:abstractNumId w:val="17"/>
  </w:num>
  <w:num w:numId="18">
    <w:abstractNumId w:val="6"/>
  </w:num>
  <w:num w:numId="19">
    <w:abstractNumId w:val="28"/>
  </w:num>
  <w:num w:numId="20">
    <w:abstractNumId w:val="27"/>
  </w:num>
  <w:num w:numId="21">
    <w:abstractNumId w:val="38"/>
  </w:num>
  <w:num w:numId="22">
    <w:abstractNumId w:val="7"/>
  </w:num>
  <w:num w:numId="23">
    <w:abstractNumId w:val="34"/>
  </w:num>
  <w:num w:numId="24">
    <w:abstractNumId w:val="36"/>
  </w:num>
  <w:num w:numId="25">
    <w:abstractNumId w:val="16"/>
  </w:num>
  <w:num w:numId="26">
    <w:abstractNumId w:val="23"/>
  </w:num>
  <w:num w:numId="27">
    <w:abstractNumId w:val="37"/>
  </w:num>
  <w:num w:numId="28">
    <w:abstractNumId w:val="31"/>
  </w:num>
  <w:num w:numId="29">
    <w:abstractNumId w:val="1"/>
  </w:num>
  <w:num w:numId="30">
    <w:abstractNumId w:val="29"/>
  </w:num>
  <w:num w:numId="31">
    <w:abstractNumId w:val="26"/>
  </w:num>
  <w:num w:numId="32">
    <w:abstractNumId w:val="35"/>
  </w:num>
  <w:num w:numId="33">
    <w:abstractNumId w:val="40"/>
  </w:num>
  <w:num w:numId="34">
    <w:abstractNumId w:val="19"/>
  </w:num>
  <w:num w:numId="35">
    <w:abstractNumId w:val="25"/>
  </w:num>
  <w:num w:numId="36">
    <w:abstractNumId w:val="18"/>
  </w:num>
  <w:num w:numId="37">
    <w:abstractNumId w:val="11"/>
  </w:num>
  <w:num w:numId="38">
    <w:abstractNumId w:val="45"/>
  </w:num>
  <w:num w:numId="39">
    <w:abstractNumId w:val="2"/>
  </w:num>
  <w:num w:numId="40">
    <w:abstractNumId w:val="14"/>
  </w:num>
  <w:num w:numId="41">
    <w:abstractNumId w:val="39"/>
  </w:num>
  <w:num w:numId="42">
    <w:abstractNumId w:val="15"/>
  </w:num>
  <w:num w:numId="43">
    <w:abstractNumId w:val="3"/>
  </w:num>
  <w:num w:numId="44">
    <w:abstractNumId w:val="4"/>
  </w:num>
  <w:num w:numId="45">
    <w:abstractNumId w:val="20"/>
  </w:num>
  <w:num w:numId="46">
    <w:abstractNumId w:val="8"/>
  </w:num>
  <w:num w:numId="47">
    <w:abstractNumId w:val="4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2E7F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80F5F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D4FF7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4B5A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682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57ED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3F59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2E9B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40A0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E5D59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DB2E9B"/>
    <w:rPr>
      <w:rFonts w:ascii="Arial" w:hAnsi="Arial"/>
      <w:sz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BB5-55D3-4601-8093-DD212C2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4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2019-09-12T06:45:00Z</dcterms:created>
  <dcterms:modified xsi:type="dcterms:W3CDTF">2019-09-12T12:17:00Z</dcterms:modified>
</cp:coreProperties>
</file>