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EB" w:rsidRPr="007C4D3E" w:rsidRDefault="00A751EB" w:rsidP="00A751EB">
      <w:pPr>
        <w:jc w:val="center"/>
        <w:rPr>
          <w:b/>
        </w:rPr>
      </w:pPr>
    </w:p>
    <w:p w:rsidR="003F5055" w:rsidRDefault="003F5055" w:rsidP="00A751EB">
      <w:pPr>
        <w:jc w:val="center"/>
        <w:rPr>
          <w:b/>
          <w:bCs/>
        </w:rPr>
      </w:pPr>
    </w:p>
    <w:p w:rsidR="003F5055" w:rsidRDefault="003F5055" w:rsidP="00A751EB">
      <w:pPr>
        <w:jc w:val="center"/>
        <w:rPr>
          <w:b/>
          <w:bCs/>
        </w:rPr>
      </w:pPr>
      <w:r w:rsidRPr="007C4D3E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3F7229" w:rsidRDefault="00A751EB" w:rsidP="00A751EB">
      <w:pPr>
        <w:jc w:val="center"/>
        <w:rPr>
          <w:rFonts w:eastAsia="Batang"/>
          <w:b/>
          <w:bCs/>
          <w:sz w:val="22"/>
          <w:szCs w:val="22"/>
        </w:rPr>
      </w:pPr>
      <w:r w:rsidRPr="003F7229">
        <w:rPr>
          <w:b/>
          <w:bCs/>
          <w:sz w:val="22"/>
          <w:szCs w:val="22"/>
        </w:rPr>
        <w:t>Republika e Kosovës</w:t>
      </w:r>
    </w:p>
    <w:p w:rsidR="00A751EB" w:rsidRPr="003F7229" w:rsidRDefault="00A751EB" w:rsidP="00A751EB">
      <w:pPr>
        <w:jc w:val="center"/>
        <w:rPr>
          <w:b/>
          <w:bCs/>
          <w:sz w:val="22"/>
          <w:szCs w:val="22"/>
        </w:rPr>
      </w:pPr>
      <w:r w:rsidRPr="003F7229">
        <w:rPr>
          <w:rFonts w:eastAsia="Batang"/>
          <w:b/>
          <w:bCs/>
          <w:sz w:val="22"/>
          <w:szCs w:val="22"/>
        </w:rPr>
        <w:t xml:space="preserve">Republika Kosova - </w:t>
      </w:r>
      <w:r w:rsidRPr="003F7229">
        <w:rPr>
          <w:b/>
          <w:bCs/>
          <w:sz w:val="22"/>
          <w:szCs w:val="22"/>
        </w:rPr>
        <w:t>Republic of Kosovo</w:t>
      </w:r>
    </w:p>
    <w:p w:rsidR="00A751EB" w:rsidRPr="003F7229" w:rsidRDefault="00A751EB" w:rsidP="00A751EB">
      <w:pPr>
        <w:pStyle w:val="Title"/>
        <w:rPr>
          <w:i/>
          <w:iCs/>
          <w:sz w:val="22"/>
          <w:szCs w:val="22"/>
        </w:rPr>
      </w:pPr>
      <w:r w:rsidRPr="003F7229">
        <w:rPr>
          <w:i/>
          <w:iCs/>
          <w:sz w:val="22"/>
          <w:szCs w:val="22"/>
        </w:rPr>
        <w:t>Qeveria - Vlada – Government</w:t>
      </w:r>
    </w:p>
    <w:p w:rsidR="00A751EB" w:rsidRPr="003F7229" w:rsidRDefault="00A751EB" w:rsidP="00A751EB">
      <w:pPr>
        <w:pBdr>
          <w:bottom w:val="single" w:sz="12" w:space="1" w:color="auto"/>
        </w:pBdr>
        <w:shd w:val="clear" w:color="auto" w:fill="FFFFFF"/>
        <w:jc w:val="center"/>
        <w:rPr>
          <w:i/>
          <w:iCs/>
          <w:sz w:val="22"/>
          <w:szCs w:val="22"/>
        </w:rPr>
      </w:pPr>
      <w:r w:rsidRPr="003F7229">
        <w:rPr>
          <w:i/>
          <w:iCs/>
          <w:sz w:val="22"/>
          <w:szCs w:val="22"/>
        </w:rPr>
        <w:t xml:space="preserve">Ministria e </w:t>
      </w:r>
      <w:r w:rsidR="00E66C5D" w:rsidRPr="003F7229">
        <w:rPr>
          <w:i/>
          <w:iCs/>
          <w:sz w:val="22"/>
          <w:szCs w:val="22"/>
        </w:rPr>
        <w:t>Infrastruktures</w:t>
      </w:r>
      <w:r w:rsidRPr="003F7229">
        <w:rPr>
          <w:i/>
          <w:iCs/>
          <w:sz w:val="22"/>
          <w:szCs w:val="22"/>
        </w:rPr>
        <w:t xml:space="preserve">- Ministarstvo za </w:t>
      </w:r>
      <w:r w:rsidR="00E66C5D" w:rsidRPr="003F7229">
        <w:rPr>
          <w:i/>
          <w:iCs/>
          <w:sz w:val="22"/>
          <w:szCs w:val="22"/>
        </w:rPr>
        <w:t>Infrastrukturu</w:t>
      </w:r>
      <w:r w:rsidRPr="003F7229">
        <w:rPr>
          <w:i/>
          <w:iCs/>
          <w:sz w:val="22"/>
          <w:szCs w:val="22"/>
        </w:rPr>
        <w:t xml:space="preserve"> - Ministry of </w:t>
      </w:r>
      <w:r w:rsidR="00E66C5D" w:rsidRPr="003F7229">
        <w:rPr>
          <w:i/>
          <w:iCs/>
          <w:sz w:val="22"/>
          <w:szCs w:val="22"/>
        </w:rPr>
        <w:t>Infrastructure</w:t>
      </w:r>
    </w:p>
    <w:p w:rsidR="00967357" w:rsidRPr="003F7229" w:rsidRDefault="00967357" w:rsidP="00A751EB">
      <w:pPr>
        <w:jc w:val="both"/>
        <w:rPr>
          <w:sz w:val="22"/>
          <w:szCs w:val="22"/>
        </w:rPr>
      </w:pPr>
    </w:p>
    <w:p w:rsidR="00A751EB" w:rsidRPr="005F3C24" w:rsidRDefault="00A751EB" w:rsidP="00905F1D">
      <w:pPr>
        <w:pStyle w:val="Default"/>
        <w:spacing w:line="276" w:lineRule="auto"/>
        <w:jc w:val="both"/>
        <w:rPr>
          <w:sz w:val="20"/>
          <w:szCs w:val="20"/>
          <w:lang w:val="sq-AL"/>
        </w:rPr>
      </w:pPr>
      <w:r w:rsidRPr="005F3C24">
        <w:rPr>
          <w:sz w:val="20"/>
          <w:szCs w:val="20"/>
          <w:lang w:val="sq-AL"/>
        </w:rPr>
        <w:t xml:space="preserve">Bazuar në nenin 12, paragrafi 4 të Ligjit Nr. 03/ L -149 për Shërbimin Civil të Republikës së Kosovës, </w:t>
      </w:r>
      <w:r w:rsidR="009E371C" w:rsidRPr="005F3C24">
        <w:rPr>
          <w:sz w:val="20"/>
          <w:szCs w:val="20"/>
          <w:lang w:val="sq-AL"/>
        </w:rPr>
        <w:t xml:space="preserve">dhe </w:t>
      </w:r>
      <w:r w:rsidR="00012F1E" w:rsidRPr="005F3C24">
        <w:rPr>
          <w:sz w:val="20"/>
          <w:szCs w:val="20"/>
          <w:lang w:val="sq-AL"/>
        </w:rPr>
        <w:t xml:space="preserve">në </w:t>
      </w:r>
      <w:r w:rsidR="00965999" w:rsidRPr="005F3C24">
        <w:rPr>
          <w:sz w:val="20"/>
          <w:szCs w:val="20"/>
          <w:lang w:val="sq-AL"/>
        </w:rPr>
        <w:t xml:space="preserve">Ligjin </w:t>
      </w:r>
      <w:r w:rsidR="00D87C9F" w:rsidRPr="005F3C24">
        <w:rPr>
          <w:rFonts w:eastAsiaTheme="minorHAnsi"/>
          <w:sz w:val="20"/>
          <w:szCs w:val="20"/>
          <w:lang w:val="sq-AL"/>
        </w:rPr>
        <w:t>Nr</w:t>
      </w:r>
      <w:r w:rsidR="00D87C9F" w:rsidRPr="005F3C24">
        <w:rPr>
          <w:rFonts w:eastAsiaTheme="minorHAnsi"/>
          <w:bCs/>
          <w:sz w:val="20"/>
          <w:szCs w:val="20"/>
          <w:lang w:val="sq-AL"/>
        </w:rPr>
        <w:t>. 04/L-077</w:t>
      </w:r>
      <w:r w:rsidR="00C0334D" w:rsidRPr="005F3C24">
        <w:rPr>
          <w:rFonts w:eastAsiaTheme="minorHAnsi"/>
          <w:bCs/>
          <w:sz w:val="20"/>
          <w:szCs w:val="20"/>
          <w:lang w:val="sq-AL"/>
        </w:rPr>
        <w:t xml:space="preserve"> </w:t>
      </w:r>
      <w:r w:rsidR="00D87C9F" w:rsidRPr="005F3C24">
        <w:rPr>
          <w:sz w:val="20"/>
          <w:szCs w:val="20"/>
          <w:lang w:val="sq-AL"/>
        </w:rPr>
        <w:t xml:space="preserve">PërMarrëdhëniet </w:t>
      </w:r>
      <w:r w:rsidR="00BE09C3" w:rsidRPr="005F3C24">
        <w:rPr>
          <w:sz w:val="20"/>
          <w:szCs w:val="20"/>
          <w:lang w:val="sq-AL"/>
        </w:rPr>
        <w:t xml:space="preserve">e </w:t>
      </w:r>
      <w:r w:rsidR="00965999" w:rsidRPr="005F3C24">
        <w:rPr>
          <w:sz w:val="20"/>
          <w:szCs w:val="20"/>
          <w:lang w:val="sq-AL"/>
        </w:rPr>
        <w:t>Detyrimeve,</w:t>
      </w:r>
      <w:r w:rsidR="00667655" w:rsidRPr="005F3C24">
        <w:rPr>
          <w:sz w:val="20"/>
          <w:szCs w:val="20"/>
          <w:lang w:val="sq-AL"/>
        </w:rPr>
        <w:t xml:space="preserve"> </w:t>
      </w:r>
      <w:r w:rsidR="00012F1E" w:rsidRPr="005F3C24">
        <w:rPr>
          <w:rFonts w:eastAsiaTheme="minorHAnsi"/>
          <w:bCs/>
          <w:sz w:val="20"/>
          <w:szCs w:val="20"/>
          <w:lang w:val="sq-AL"/>
        </w:rPr>
        <w:t>me qëllim të ofrimit të shërbimeve të veçanta</w:t>
      </w:r>
      <w:r w:rsidR="00D41081" w:rsidRPr="005F3C24">
        <w:rPr>
          <w:rFonts w:eastAsiaTheme="minorHAnsi"/>
          <w:bCs/>
          <w:sz w:val="20"/>
          <w:szCs w:val="20"/>
          <w:lang w:val="sq-AL"/>
        </w:rPr>
        <w:t xml:space="preserve">, </w:t>
      </w:r>
      <w:r w:rsidRPr="005F3C24">
        <w:rPr>
          <w:sz w:val="20"/>
          <w:szCs w:val="20"/>
          <w:lang w:val="sq-AL"/>
        </w:rPr>
        <w:t>bën:</w:t>
      </w:r>
    </w:p>
    <w:p w:rsidR="005F3C24" w:rsidRPr="005F3C24" w:rsidRDefault="005F3C24" w:rsidP="00905F1D">
      <w:pPr>
        <w:pStyle w:val="Default"/>
        <w:spacing w:line="276" w:lineRule="auto"/>
        <w:jc w:val="both"/>
        <w:rPr>
          <w:bCs/>
          <w:sz w:val="20"/>
          <w:szCs w:val="20"/>
          <w:lang w:val="sq-AL"/>
        </w:rPr>
      </w:pPr>
      <w:r w:rsidRPr="005F3C24">
        <w:rPr>
          <w:bCs/>
          <w:sz w:val="20"/>
          <w:szCs w:val="20"/>
          <w:lang w:val="sq-AL"/>
        </w:rPr>
        <w:t>Na osnovu člana 12. stav 4. Zakona Br. 03/L-149 o civilnoj službi Republike Kosovo, i Zakona Br. 04/L-077 o obligacionim odnosima, u cilju pružanja posebnih usluga, vrši:</w:t>
      </w:r>
    </w:p>
    <w:p w:rsidR="005A25A2" w:rsidRPr="005F3C24" w:rsidRDefault="004F0AE1" w:rsidP="003F5055">
      <w:pPr>
        <w:jc w:val="center"/>
        <w:rPr>
          <w:b/>
          <w:sz w:val="20"/>
          <w:szCs w:val="20"/>
        </w:rPr>
      </w:pPr>
      <w:r w:rsidRPr="005F3C24">
        <w:rPr>
          <w:b/>
          <w:sz w:val="20"/>
          <w:szCs w:val="20"/>
        </w:rPr>
        <w:t xml:space="preserve">Shpallje </w:t>
      </w:r>
      <w:r w:rsidR="00A135A7" w:rsidRPr="005F3C24">
        <w:rPr>
          <w:b/>
          <w:sz w:val="20"/>
          <w:szCs w:val="20"/>
        </w:rPr>
        <w:t>të</w:t>
      </w:r>
      <w:r w:rsidR="004109EE" w:rsidRPr="005F3C24">
        <w:rPr>
          <w:b/>
          <w:sz w:val="20"/>
          <w:szCs w:val="20"/>
        </w:rPr>
        <w:t xml:space="preserve"> Konkursit</w:t>
      </w:r>
      <w:r w:rsidR="00A135A7" w:rsidRPr="005F3C24">
        <w:rPr>
          <w:b/>
          <w:sz w:val="20"/>
          <w:szCs w:val="20"/>
        </w:rPr>
        <w:t xml:space="preserve"> Publik</w:t>
      </w:r>
    </w:p>
    <w:p w:rsidR="00F13579" w:rsidRPr="005F3C24" w:rsidRDefault="005A25A2" w:rsidP="003F5055">
      <w:pPr>
        <w:jc w:val="center"/>
        <w:rPr>
          <w:b/>
          <w:sz w:val="20"/>
          <w:szCs w:val="20"/>
        </w:rPr>
      </w:pPr>
      <w:r w:rsidRPr="005F3C24">
        <w:rPr>
          <w:b/>
          <w:sz w:val="20"/>
          <w:szCs w:val="20"/>
        </w:rPr>
        <w:t>për Marrëveshje për Shërbime  të Veçanta</w:t>
      </w:r>
    </w:p>
    <w:p w:rsidR="005F3C24" w:rsidRPr="005F3C24" w:rsidRDefault="005F3C24" w:rsidP="005F3C24">
      <w:pPr>
        <w:jc w:val="center"/>
        <w:rPr>
          <w:b/>
          <w:sz w:val="20"/>
          <w:szCs w:val="20"/>
        </w:rPr>
      </w:pPr>
      <w:r w:rsidRPr="005F3C24">
        <w:rPr>
          <w:b/>
          <w:sz w:val="20"/>
          <w:szCs w:val="20"/>
        </w:rPr>
        <w:t xml:space="preserve">Raspisivanje Javnog konkursa </w:t>
      </w:r>
    </w:p>
    <w:p w:rsidR="005F3C24" w:rsidRPr="005F3C24" w:rsidRDefault="005F3C24" w:rsidP="005F3C24">
      <w:pPr>
        <w:jc w:val="center"/>
        <w:rPr>
          <w:b/>
          <w:sz w:val="20"/>
          <w:szCs w:val="20"/>
        </w:rPr>
      </w:pPr>
      <w:r w:rsidRPr="005F3C24">
        <w:rPr>
          <w:b/>
          <w:sz w:val="20"/>
          <w:szCs w:val="20"/>
        </w:rPr>
        <w:t>za Ugovor o posebnim uslugama</w:t>
      </w:r>
    </w:p>
    <w:p w:rsidR="00254B3E" w:rsidRPr="003F7229" w:rsidRDefault="00254B3E" w:rsidP="003F5055">
      <w:pPr>
        <w:jc w:val="center"/>
        <w:rPr>
          <w:b/>
          <w:sz w:val="22"/>
          <w:szCs w:val="22"/>
        </w:rPr>
      </w:pPr>
    </w:p>
    <w:tbl>
      <w:tblPr>
        <w:tblStyle w:val="TableGrid"/>
        <w:tblW w:w="10098" w:type="dxa"/>
        <w:tblLook w:val="0000" w:firstRow="0" w:lastRow="0" w:firstColumn="0" w:lastColumn="0" w:noHBand="0" w:noVBand="0"/>
      </w:tblPr>
      <w:tblGrid>
        <w:gridCol w:w="2559"/>
        <w:gridCol w:w="7539"/>
      </w:tblGrid>
      <w:tr w:rsidR="00254B3E" w:rsidRPr="003F7229" w:rsidTr="0078712F">
        <w:trPr>
          <w:trHeight w:val="422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sz w:val="22"/>
                <w:szCs w:val="22"/>
                <w:lang w:eastAsia="en-US"/>
              </w:rPr>
            </w:pPr>
            <w:r w:rsidRPr="003F7229">
              <w:rPr>
                <w:sz w:val="22"/>
                <w:szCs w:val="22"/>
                <w:lang w:eastAsia="en-US"/>
              </w:rPr>
              <w:t xml:space="preserve">Emri i Institucionit:   </w:t>
            </w:r>
          </w:p>
        </w:tc>
        <w:tc>
          <w:tcPr>
            <w:tcW w:w="7539" w:type="dxa"/>
          </w:tcPr>
          <w:p w:rsidR="005F3C24" w:rsidRDefault="00254B3E" w:rsidP="0078712F">
            <w:pPr>
              <w:ind w:right="-1440"/>
              <w:rPr>
                <w:b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Ministria e Infrastruktures</w:t>
            </w:r>
          </w:p>
          <w:p w:rsidR="00254B3E" w:rsidRPr="003F7229" w:rsidRDefault="005F3C24" w:rsidP="0078712F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 w:rsidRPr="005F3C24">
              <w:rPr>
                <w:b/>
                <w:sz w:val="22"/>
                <w:szCs w:val="22"/>
              </w:rPr>
              <w:t>Ministarstvo infrastrukture</w:t>
            </w:r>
            <w:r w:rsidR="00254B3E" w:rsidRPr="003F722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54B3E" w:rsidRPr="003F7229" w:rsidTr="0078712F">
        <w:trPr>
          <w:trHeight w:val="440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sz w:val="22"/>
                <w:szCs w:val="22"/>
                <w:lang w:eastAsia="en-US"/>
              </w:rPr>
            </w:pPr>
            <w:r w:rsidRPr="003F7229">
              <w:rPr>
                <w:sz w:val="22"/>
                <w:szCs w:val="22"/>
                <w:lang w:eastAsia="en-US"/>
              </w:rPr>
              <w:t>Njësia Organizative:</w:t>
            </w:r>
          </w:p>
        </w:tc>
        <w:tc>
          <w:tcPr>
            <w:tcW w:w="7539" w:type="dxa"/>
          </w:tcPr>
          <w:p w:rsidR="00997229" w:rsidRDefault="00997229" w:rsidP="00B360C5">
            <w:pPr>
              <w:ind w:right="-1440"/>
              <w:rPr>
                <w:b/>
                <w:sz w:val="22"/>
                <w:szCs w:val="22"/>
              </w:rPr>
            </w:pPr>
            <w:r w:rsidRPr="00997229">
              <w:rPr>
                <w:b/>
                <w:sz w:val="22"/>
                <w:szCs w:val="22"/>
              </w:rPr>
              <w:t xml:space="preserve">Departamenti i Transportit Toksor </w:t>
            </w:r>
          </w:p>
          <w:p w:rsidR="00254B3E" w:rsidRPr="003F7229" w:rsidRDefault="00997229" w:rsidP="00B360C5">
            <w:pPr>
              <w:ind w:right="-1440"/>
              <w:rPr>
                <w:b/>
                <w:bCs/>
                <w:sz w:val="22"/>
                <w:szCs w:val="22"/>
                <w:lang w:eastAsia="en-US"/>
              </w:rPr>
            </w:pPr>
            <w:r w:rsidRPr="00997229">
              <w:rPr>
                <w:b/>
                <w:sz w:val="22"/>
                <w:szCs w:val="22"/>
              </w:rPr>
              <w:t>Odeljenje za drumski transport</w:t>
            </w:r>
          </w:p>
        </w:tc>
      </w:tr>
      <w:tr w:rsidR="00254B3E" w:rsidRPr="003F7229" w:rsidTr="00E02018">
        <w:trPr>
          <w:trHeight w:val="411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sz w:val="22"/>
                <w:szCs w:val="22"/>
                <w:lang w:eastAsia="en-US"/>
              </w:rPr>
            </w:pPr>
            <w:r w:rsidRPr="003F7229">
              <w:rPr>
                <w:bCs/>
                <w:sz w:val="22"/>
                <w:szCs w:val="22"/>
                <w:lang w:eastAsia="en-US"/>
              </w:rPr>
              <w:t xml:space="preserve">Titulli i punës:           </w:t>
            </w:r>
          </w:p>
        </w:tc>
        <w:tc>
          <w:tcPr>
            <w:tcW w:w="7539" w:type="dxa"/>
          </w:tcPr>
          <w:p w:rsidR="00997229" w:rsidRDefault="00997229" w:rsidP="0078712F">
            <w:pPr>
              <w:ind w:right="-144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972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Zyrtar/e i/e transportit për zhvillim politikave </w:t>
            </w:r>
          </w:p>
          <w:p w:rsidR="005F3C24" w:rsidRPr="003F7229" w:rsidRDefault="00997229" w:rsidP="0078712F">
            <w:pPr>
              <w:ind w:right="-144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972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Službenik/ca transporta za razvoj politika</w:t>
            </w:r>
          </w:p>
        </w:tc>
      </w:tr>
      <w:tr w:rsidR="00254B3E" w:rsidRPr="003F7229" w:rsidTr="0078712F">
        <w:trPr>
          <w:trHeight w:val="323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bCs/>
                <w:sz w:val="22"/>
                <w:szCs w:val="22"/>
                <w:lang w:eastAsia="en-US"/>
              </w:rPr>
            </w:pPr>
            <w:r w:rsidRPr="003F7229">
              <w:rPr>
                <w:bCs/>
                <w:sz w:val="22"/>
                <w:szCs w:val="22"/>
                <w:lang w:eastAsia="en-US"/>
              </w:rPr>
              <w:t xml:space="preserve">Numri i referencës:     </w:t>
            </w:r>
          </w:p>
        </w:tc>
        <w:tc>
          <w:tcPr>
            <w:tcW w:w="7539" w:type="dxa"/>
          </w:tcPr>
          <w:p w:rsidR="005F3C24" w:rsidRPr="005F3C24" w:rsidRDefault="00BF36A3" w:rsidP="00997229">
            <w:pPr>
              <w:ind w:right="-144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  <w:r w:rsidR="007C39E2">
              <w:rPr>
                <w:rFonts w:eastAsia="Calibri"/>
                <w:b/>
                <w:bCs/>
                <w:lang w:eastAsia="en-US"/>
              </w:rPr>
              <w:t>-01</w:t>
            </w:r>
            <w:r w:rsidR="00254B3E" w:rsidRPr="003F72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/201</w:t>
            </w:r>
            <w:r w:rsidR="003F7229" w:rsidRPr="003F72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  <w:r w:rsidR="00254B3E" w:rsidRPr="003F72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/MI/D</w:t>
            </w:r>
            <w:r w:rsidR="009972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TT</w:t>
            </w:r>
            <w:r w:rsidR="00254B3E" w:rsidRPr="003F72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/MSHV</w:t>
            </w:r>
          </w:p>
        </w:tc>
      </w:tr>
      <w:tr w:rsidR="00254B3E" w:rsidRPr="003F7229" w:rsidTr="0078712F">
        <w:trPr>
          <w:trHeight w:val="287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bCs/>
                <w:sz w:val="22"/>
                <w:szCs w:val="22"/>
                <w:lang w:eastAsia="en-US"/>
              </w:rPr>
            </w:pPr>
            <w:r w:rsidRPr="003F7229">
              <w:rPr>
                <w:bCs/>
                <w:sz w:val="22"/>
                <w:szCs w:val="22"/>
                <w:lang w:eastAsia="en-US"/>
              </w:rPr>
              <w:t>Niveli i pagës</w:t>
            </w:r>
            <w:r w:rsidRPr="003F7229">
              <w:rPr>
                <w:sz w:val="22"/>
                <w:szCs w:val="22"/>
                <w:lang w:eastAsia="en-US"/>
              </w:rPr>
              <w:t xml:space="preserve">:            </w:t>
            </w:r>
          </w:p>
        </w:tc>
        <w:tc>
          <w:tcPr>
            <w:tcW w:w="7539" w:type="dxa"/>
          </w:tcPr>
          <w:p w:rsidR="00254B3E" w:rsidRPr="00332E56" w:rsidRDefault="00B360C5" w:rsidP="00BF36A3">
            <w:pPr>
              <w:ind w:right="-1440"/>
              <w:rPr>
                <w:rFonts w:ascii="Sylfaen" w:hAnsi="Sylfaen"/>
                <w:b/>
                <w:i/>
                <w:sz w:val="22"/>
                <w:szCs w:val="22"/>
                <w:lang w:eastAsia="en-US"/>
              </w:rPr>
            </w:pPr>
            <w:r w:rsidRPr="003F722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BF36A3">
              <w:rPr>
                <w:rFonts w:eastAsia="Calibri"/>
                <w:b/>
                <w:sz w:val="22"/>
                <w:szCs w:val="22"/>
                <w:lang w:eastAsia="en-US"/>
              </w:rPr>
              <w:t>37.5</w:t>
            </w:r>
            <w:r w:rsidRPr="003F722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332E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54B3E" w:rsidRPr="003F7229" w:rsidTr="0078712F">
        <w:trPr>
          <w:trHeight w:val="395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sz w:val="22"/>
                <w:szCs w:val="22"/>
                <w:lang w:eastAsia="en-US"/>
              </w:rPr>
            </w:pPr>
            <w:r w:rsidRPr="003F7229">
              <w:rPr>
                <w:bCs/>
                <w:sz w:val="22"/>
                <w:szCs w:val="22"/>
                <w:lang w:eastAsia="en-US"/>
              </w:rPr>
              <w:t xml:space="preserve">Raporton te:              </w:t>
            </w:r>
          </w:p>
        </w:tc>
        <w:tc>
          <w:tcPr>
            <w:tcW w:w="7539" w:type="dxa"/>
          </w:tcPr>
          <w:p w:rsidR="00997229" w:rsidRDefault="00997229" w:rsidP="00D76AF5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97229">
              <w:rPr>
                <w:b/>
                <w:sz w:val="22"/>
                <w:szCs w:val="22"/>
              </w:rPr>
              <w:t>Udhëheqësi i Divizionit të zhvillimit të politikave dhe marrëdhënieve ndërkombëtare</w:t>
            </w:r>
            <w:r w:rsidRPr="00997229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5F3C24" w:rsidRPr="003F7229" w:rsidRDefault="00997229" w:rsidP="00D76AF5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972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Rukovodiocu Divizije za razvoj politika i međunarodnih odnosa</w:t>
            </w:r>
          </w:p>
        </w:tc>
      </w:tr>
      <w:tr w:rsidR="00254B3E" w:rsidRPr="003F7229" w:rsidTr="0078712F">
        <w:trPr>
          <w:trHeight w:val="413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sz w:val="22"/>
                <w:szCs w:val="22"/>
                <w:lang w:eastAsia="en-US"/>
              </w:rPr>
            </w:pPr>
            <w:r w:rsidRPr="003F7229">
              <w:rPr>
                <w:sz w:val="22"/>
                <w:szCs w:val="22"/>
                <w:lang w:eastAsia="en-US"/>
              </w:rPr>
              <w:t xml:space="preserve">Lloji i kontratës:          </w:t>
            </w:r>
          </w:p>
        </w:tc>
        <w:tc>
          <w:tcPr>
            <w:tcW w:w="7539" w:type="dxa"/>
          </w:tcPr>
          <w:p w:rsidR="00254B3E" w:rsidRDefault="00254B3E" w:rsidP="0078712F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 w:rsidRPr="003F7229">
              <w:rPr>
                <w:b/>
                <w:sz w:val="22"/>
                <w:szCs w:val="22"/>
                <w:lang w:eastAsia="en-US"/>
              </w:rPr>
              <w:t>Marrëveshje për Shërbime  të Veçanta – (MSHV)</w:t>
            </w:r>
          </w:p>
          <w:p w:rsidR="005F3C24" w:rsidRPr="003F7229" w:rsidRDefault="005F3C24" w:rsidP="0078712F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 w:rsidRPr="005F3C24">
              <w:rPr>
                <w:b/>
                <w:sz w:val="22"/>
                <w:szCs w:val="22"/>
                <w:lang w:eastAsia="en-US"/>
              </w:rPr>
              <w:t>Ugovor o posebnim uslugama – (UPU)</w:t>
            </w:r>
          </w:p>
        </w:tc>
      </w:tr>
      <w:tr w:rsidR="00254B3E" w:rsidRPr="003F7229" w:rsidTr="0078712F">
        <w:trPr>
          <w:trHeight w:val="332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sz w:val="22"/>
                <w:szCs w:val="22"/>
                <w:lang w:eastAsia="en-US"/>
              </w:rPr>
            </w:pPr>
            <w:r w:rsidRPr="003F7229">
              <w:rPr>
                <w:bCs/>
                <w:sz w:val="22"/>
                <w:szCs w:val="22"/>
                <w:lang w:eastAsia="en-US"/>
              </w:rPr>
              <w:t>Kohëzgjatja e kontratës:</w:t>
            </w:r>
          </w:p>
        </w:tc>
        <w:tc>
          <w:tcPr>
            <w:tcW w:w="7539" w:type="dxa"/>
          </w:tcPr>
          <w:p w:rsidR="005F3C24" w:rsidRDefault="002E684E" w:rsidP="0078712F">
            <w:pPr>
              <w:ind w:right="-144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gjashtë (6</w:t>
            </w:r>
            <w:r w:rsidR="00254B3E" w:rsidRPr="003F7229">
              <w:rPr>
                <w:b/>
                <w:bCs/>
                <w:sz w:val="22"/>
                <w:szCs w:val="22"/>
                <w:lang w:eastAsia="en-US"/>
              </w:rPr>
              <w:t>) muaj</w:t>
            </w:r>
          </w:p>
          <w:p w:rsidR="00254B3E" w:rsidRPr="003F7229" w:rsidRDefault="005F3C24" w:rsidP="0078712F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 w:rsidRPr="005F3C24">
              <w:rPr>
                <w:b/>
                <w:bCs/>
                <w:sz w:val="22"/>
                <w:szCs w:val="22"/>
                <w:lang w:eastAsia="en-US"/>
              </w:rPr>
              <w:t xml:space="preserve">Šest (6) meseci  </w:t>
            </w:r>
          </w:p>
        </w:tc>
      </w:tr>
      <w:tr w:rsidR="00254B3E" w:rsidRPr="003F7229" w:rsidTr="0078712F">
        <w:trPr>
          <w:trHeight w:val="70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bCs/>
                <w:sz w:val="22"/>
                <w:szCs w:val="22"/>
                <w:lang w:eastAsia="en-US"/>
              </w:rPr>
            </w:pPr>
            <w:r w:rsidRPr="003F7229">
              <w:rPr>
                <w:bCs/>
                <w:sz w:val="22"/>
                <w:szCs w:val="22"/>
                <w:lang w:eastAsia="en-US"/>
              </w:rPr>
              <w:t xml:space="preserve">Orari i punës:             </w:t>
            </w:r>
          </w:p>
        </w:tc>
        <w:tc>
          <w:tcPr>
            <w:tcW w:w="7539" w:type="dxa"/>
          </w:tcPr>
          <w:p w:rsidR="00254B3E" w:rsidRDefault="00254B3E" w:rsidP="0078712F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 w:rsidRPr="003F7229">
              <w:rPr>
                <w:b/>
                <w:sz w:val="22"/>
                <w:szCs w:val="22"/>
                <w:lang w:eastAsia="en-US"/>
              </w:rPr>
              <w:t>I plotë</w:t>
            </w:r>
          </w:p>
          <w:p w:rsidR="005F3C24" w:rsidRPr="003F7229" w:rsidRDefault="005F3C24" w:rsidP="0078712F">
            <w:pPr>
              <w:ind w:right="-1440"/>
              <w:rPr>
                <w:b/>
                <w:i/>
                <w:sz w:val="22"/>
                <w:szCs w:val="22"/>
                <w:lang w:eastAsia="en-US"/>
              </w:rPr>
            </w:pPr>
            <w:r w:rsidRPr="005F3C24">
              <w:rPr>
                <w:b/>
                <w:i/>
                <w:sz w:val="22"/>
                <w:szCs w:val="22"/>
                <w:lang w:eastAsia="en-US"/>
              </w:rPr>
              <w:t>Puno</w:t>
            </w:r>
          </w:p>
        </w:tc>
      </w:tr>
      <w:tr w:rsidR="00254B3E" w:rsidRPr="003F7229" w:rsidTr="0078712F">
        <w:trPr>
          <w:trHeight w:val="70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sz w:val="22"/>
                <w:szCs w:val="22"/>
                <w:lang w:eastAsia="en-US"/>
              </w:rPr>
            </w:pPr>
            <w:r w:rsidRPr="003F7229">
              <w:rPr>
                <w:sz w:val="22"/>
                <w:szCs w:val="22"/>
                <w:lang w:eastAsia="en-US"/>
              </w:rPr>
              <w:t>Numri i ekzekutuesve:</w:t>
            </w:r>
          </w:p>
        </w:tc>
        <w:tc>
          <w:tcPr>
            <w:tcW w:w="7539" w:type="dxa"/>
          </w:tcPr>
          <w:p w:rsidR="005F3C24" w:rsidRDefault="00997229" w:rsidP="00555E44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(nj</w:t>
            </w:r>
            <w:r w:rsidR="00555E44">
              <w:rPr>
                <w:b/>
                <w:sz w:val="22"/>
                <w:szCs w:val="22"/>
                <w:lang w:eastAsia="en-US"/>
              </w:rPr>
              <w:t>ë)</w:t>
            </w:r>
          </w:p>
          <w:p w:rsidR="00555E44" w:rsidRPr="003F7229" w:rsidRDefault="00997229" w:rsidP="00997229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555E44">
              <w:rPr>
                <w:b/>
                <w:sz w:val="22"/>
                <w:szCs w:val="22"/>
                <w:lang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jedan</w:t>
            </w:r>
            <w:r w:rsidR="00555E44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54B3E" w:rsidRPr="003F7229" w:rsidTr="0078712F">
        <w:trPr>
          <w:trHeight w:val="70"/>
        </w:trPr>
        <w:tc>
          <w:tcPr>
            <w:tcW w:w="2559" w:type="dxa"/>
          </w:tcPr>
          <w:p w:rsidR="00254B3E" w:rsidRPr="003F7229" w:rsidRDefault="00254B3E" w:rsidP="0078712F">
            <w:pPr>
              <w:ind w:right="-1440"/>
              <w:rPr>
                <w:sz w:val="22"/>
                <w:szCs w:val="22"/>
                <w:lang w:eastAsia="en-US"/>
              </w:rPr>
            </w:pPr>
            <w:r w:rsidRPr="003F7229">
              <w:rPr>
                <w:bCs/>
                <w:sz w:val="22"/>
                <w:szCs w:val="22"/>
                <w:lang w:eastAsia="en-US"/>
              </w:rPr>
              <w:t xml:space="preserve">Vendi:                         </w:t>
            </w:r>
          </w:p>
        </w:tc>
        <w:tc>
          <w:tcPr>
            <w:tcW w:w="7539" w:type="dxa"/>
          </w:tcPr>
          <w:p w:rsidR="00254B3E" w:rsidRDefault="00254B3E" w:rsidP="0078712F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 w:rsidRPr="003F7229">
              <w:rPr>
                <w:b/>
                <w:sz w:val="22"/>
                <w:szCs w:val="22"/>
                <w:lang w:eastAsia="en-US"/>
              </w:rPr>
              <w:t>Prishtinë</w:t>
            </w:r>
          </w:p>
          <w:p w:rsidR="005F3C24" w:rsidRPr="003F7229" w:rsidRDefault="005F3C24" w:rsidP="0078712F">
            <w:pPr>
              <w:ind w:right="-1440"/>
              <w:rPr>
                <w:b/>
                <w:sz w:val="22"/>
                <w:szCs w:val="22"/>
                <w:lang w:eastAsia="en-US"/>
              </w:rPr>
            </w:pPr>
            <w:r w:rsidRPr="005F3C24">
              <w:rPr>
                <w:b/>
                <w:sz w:val="22"/>
                <w:szCs w:val="22"/>
                <w:lang w:eastAsia="en-US"/>
              </w:rPr>
              <w:t>Priština</w:t>
            </w:r>
          </w:p>
        </w:tc>
      </w:tr>
    </w:tbl>
    <w:p w:rsidR="00254B3E" w:rsidRPr="003F7229" w:rsidRDefault="00254B3E" w:rsidP="00254B3E">
      <w:pPr>
        <w:spacing w:line="360" w:lineRule="auto"/>
        <w:jc w:val="both"/>
        <w:rPr>
          <w:b/>
          <w:sz w:val="22"/>
          <w:szCs w:val="22"/>
        </w:rPr>
      </w:pPr>
    </w:p>
    <w:p w:rsidR="00254B3E" w:rsidRPr="003F7229" w:rsidRDefault="00254B3E" w:rsidP="00254B3E">
      <w:pPr>
        <w:rPr>
          <w:b/>
          <w:sz w:val="22"/>
          <w:szCs w:val="22"/>
        </w:rPr>
      </w:pPr>
      <w:r w:rsidRPr="003F7229">
        <w:rPr>
          <w:b/>
          <w:sz w:val="22"/>
          <w:szCs w:val="22"/>
        </w:rPr>
        <w:t>Detyrat</w:t>
      </w:r>
      <w:r w:rsidR="00685A24" w:rsidRPr="003F7229">
        <w:rPr>
          <w:b/>
          <w:sz w:val="22"/>
          <w:szCs w:val="22"/>
        </w:rPr>
        <w:t xml:space="preserve"> </w:t>
      </w:r>
      <w:r w:rsidRPr="003F7229">
        <w:rPr>
          <w:b/>
          <w:sz w:val="22"/>
          <w:szCs w:val="22"/>
        </w:rPr>
        <w:t>dhe</w:t>
      </w:r>
      <w:r w:rsidR="00685A24" w:rsidRPr="003F7229">
        <w:rPr>
          <w:b/>
          <w:sz w:val="22"/>
          <w:szCs w:val="22"/>
        </w:rPr>
        <w:t xml:space="preserve"> </w:t>
      </w:r>
      <w:r w:rsidRPr="003F7229">
        <w:rPr>
          <w:b/>
          <w:sz w:val="22"/>
          <w:szCs w:val="22"/>
        </w:rPr>
        <w:t xml:space="preserve">përgjegjësitë </w:t>
      </w:r>
    </w:p>
    <w:p w:rsidR="00254B3E" w:rsidRPr="009B443A" w:rsidRDefault="00254B3E" w:rsidP="00254B3E">
      <w:pPr>
        <w:rPr>
          <w:rFonts w:ascii="Book Antiqua" w:hAnsi="Book Antiqua"/>
        </w:rPr>
      </w:pPr>
    </w:p>
    <w:p w:rsidR="00997229" w:rsidRPr="001C2EF3" w:rsidRDefault="00997229" w:rsidP="00997229">
      <w:pPr>
        <w:pStyle w:val="ListParagraph"/>
        <w:numPr>
          <w:ilvl w:val="0"/>
          <w:numId w:val="44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Analizimi</w:t>
      </w:r>
      <w:proofErr w:type="spellEnd"/>
      <w:r w:rsidRPr="001C2EF3">
        <w:rPr>
          <w:sz w:val="20"/>
          <w:szCs w:val="20"/>
        </w:rPr>
        <w:t xml:space="preserve"> i </w:t>
      </w:r>
      <w:proofErr w:type="spellStart"/>
      <w:r w:rsidRPr="001C2EF3">
        <w:rPr>
          <w:sz w:val="20"/>
          <w:szCs w:val="20"/>
        </w:rPr>
        <w:t>veprimeve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rreth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implementimit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politikave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që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rrjedhin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nga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dokumentet</w:t>
      </w:r>
      <w:proofErr w:type="spellEnd"/>
      <w:r w:rsidRPr="001C2EF3">
        <w:rPr>
          <w:sz w:val="20"/>
          <w:szCs w:val="20"/>
        </w:rPr>
        <w:t xml:space="preserve">  </w:t>
      </w:r>
      <w:proofErr w:type="spellStart"/>
      <w:r w:rsidRPr="001C2EF3">
        <w:rPr>
          <w:sz w:val="20"/>
          <w:szCs w:val="20"/>
        </w:rPr>
        <w:t>strategjike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MI-</w:t>
      </w:r>
      <w:proofErr w:type="spellStart"/>
      <w:r w:rsidRPr="001C2EF3">
        <w:rPr>
          <w:sz w:val="20"/>
          <w:szCs w:val="20"/>
        </w:rPr>
        <w:t>së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përkatësisht</w:t>
      </w:r>
      <w:proofErr w:type="spellEnd"/>
      <w:r w:rsidRPr="001C2EF3">
        <w:rPr>
          <w:sz w:val="20"/>
          <w:szCs w:val="20"/>
        </w:rPr>
        <w:t xml:space="preserve"> DTT-</w:t>
      </w:r>
      <w:proofErr w:type="spellStart"/>
      <w:r w:rsidRPr="001C2EF3">
        <w:rPr>
          <w:sz w:val="20"/>
          <w:szCs w:val="20"/>
        </w:rPr>
        <w:t>së</w:t>
      </w:r>
      <w:proofErr w:type="spellEnd"/>
      <w:r w:rsidRPr="001C2EF3">
        <w:rPr>
          <w:sz w:val="20"/>
          <w:szCs w:val="20"/>
        </w:rPr>
        <w:t>;</w:t>
      </w:r>
    </w:p>
    <w:p w:rsidR="00997229" w:rsidRPr="001C2EF3" w:rsidRDefault="00997229" w:rsidP="00997229">
      <w:pPr>
        <w:pStyle w:val="ListParagraph"/>
        <w:numPr>
          <w:ilvl w:val="0"/>
          <w:numId w:val="44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Implementimi</w:t>
      </w:r>
      <w:proofErr w:type="spellEnd"/>
      <w:r w:rsidRPr="001C2EF3">
        <w:rPr>
          <w:sz w:val="20"/>
          <w:szCs w:val="20"/>
        </w:rPr>
        <w:t xml:space="preserve"> i </w:t>
      </w:r>
      <w:proofErr w:type="spellStart"/>
      <w:r w:rsidRPr="001C2EF3">
        <w:rPr>
          <w:sz w:val="20"/>
          <w:szCs w:val="20"/>
        </w:rPr>
        <w:t>programeve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nga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fusha</w:t>
      </w:r>
      <w:proofErr w:type="spellEnd"/>
      <w:r w:rsidRPr="001C2EF3">
        <w:rPr>
          <w:sz w:val="20"/>
          <w:szCs w:val="20"/>
        </w:rPr>
        <w:t xml:space="preserve"> e </w:t>
      </w:r>
      <w:proofErr w:type="spellStart"/>
      <w:r w:rsidRPr="001C2EF3">
        <w:rPr>
          <w:sz w:val="20"/>
          <w:szCs w:val="20"/>
        </w:rPr>
        <w:t>trajnimeve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profesionale</w:t>
      </w:r>
      <w:proofErr w:type="spellEnd"/>
      <w:r w:rsidRPr="001C2EF3">
        <w:rPr>
          <w:sz w:val="20"/>
          <w:szCs w:val="20"/>
        </w:rPr>
        <w:t xml:space="preserve">  </w:t>
      </w:r>
      <w:proofErr w:type="spellStart"/>
      <w:r w:rsidRPr="001C2EF3">
        <w:rPr>
          <w:sz w:val="20"/>
          <w:szCs w:val="20"/>
        </w:rPr>
        <w:t>në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fushën</w:t>
      </w:r>
      <w:proofErr w:type="spellEnd"/>
      <w:r w:rsidRPr="001C2EF3">
        <w:rPr>
          <w:sz w:val="20"/>
          <w:szCs w:val="20"/>
        </w:rPr>
        <w:t xml:space="preserve"> e </w:t>
      </w:r>
      <w:proofErr w:type="spellStart"/>
      <w:r w:rsidRPr="001C2EF3">
        <w:rPr>
          <w:sz w:val="20"/>
          <w:szCs w:val="20"/>
        </w:rPr>
        <w:t>transportit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rrugorë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udhëtarëve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dhe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mallrave</w:t>
      </w:r>
      <w:proofErr w:type="spellEnd"/>
      <w:r w:rsidRPr="001C2EF3">
        <w:rPr>
          <w:sz w:val="20"/>
          <w:szCs w:val="20"/>
        </w:rPr>
        <w:t>;</w:t>
      </w:r>
    </w:p>
    <w:p w:rsidR="00997229" w:rsidRPr="001C2EF3" w:rsidRDefault="00997229" w:rsidP="00997229">
      <w:pPr>
        <w:pStyle w:val="ListParagraph"/>
        <w:numPr>
          <w:ilvl w:val="0"/>
          <w:numId w:val="44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Implementimin</w:t>
      </w:r>
      <w:proofErr w:type="spellEnd"/>
      <w:r w:rsidRPr="001C2EF3">
        <w:rPr>
          <w:sz w:val="20"/>
          <w:szCs w:val="20"/>
        </w:rPr>
        <w:t xml:space="preserve"> e </w:t>
      </w:r>
      <w:proofErr w:type="spellStart"/>
      <w:r w:rsidRPr="001C2EF3">
        <w:rPr>
          <w:sz w:val="20"/>
          <w:szCs w:val="20"/>
        </w:rPr>
        <w:t>politikave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përcaktuara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nga</w:t>
      </w:r>
      <w:proofErr w:type="spellEnd"/>
      <w:r w:rsidRPr="001C2EF3">
        <w:rPr>
          <w:sz w:val="20"/>
          <w:szCs w:val="20"/>
        </w:rPr>
        <w:t xml:space="preserve"> MI-</w:t>
      </w:r>
      <w:proofErr w:type="spellStart"/>
      <w:r w:rsidRPr="001C2EF3">
        <w:rPr>
          <w:sz w:val="20"/>
          <w:szCs w:val="20"/>
        </w:rPr>
        <w:t>ja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lidhur</w:t>
      </w:r>
      <w:proofErr w:type="spellEnd"/>
      <w:r w:rsidRPr="001C2EF3">
        <w:rPr>
          <w:sz w:val="20"/>
          <w:szCs w:val="20"/>
        </w:rPr>
        <w:t xml:space="preserve"> me </w:t>
      </w:r>
      <w:proofErr w:type="spellStart"/>
      <w:r w:rsidRPr="001C2EF3">
        <w:rPr>
          <w:sz w:val="20"/>
          <w:szCs w:val="20"/>
        </w:rPr>
        <w:t>Takografin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digjital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respektivisht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obligimet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që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dalin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nga</w:t>
      </w:r>
      <w:proofErr w:type="spellEnd"/>
      <w:r w:rsidRPr="001C2EF3">
        <w:rPr>
          <w:sz w:val="20"/>
          <w:szCs w:val="20"/>
        </w:rPr>
        <w:t xml:space="preserve"> AETR-</w:t>
      </w:r>
      <w:proofErr w:type="spellStart"/>
      <w:r w:rsidRPr="001C2EF3">
        <w:rPr>
          <w:sz w:val="20"/>
          <w:szCs w:val="20"/>
        </w:rPr>
        <w:t>ja</w:t>
      </w:r>
      <w:proofErr w:type="spellEnd"/>
      <w:r w:rsidRPr="001C2EF3">
        <w:rPr>
          <w:sz w:val="20"/>
          <w:szCs w:val="20"/>
        </w:rPr>
        <w:t xml:space="preserve"> (</w:t>
      </w:r>
      <w:proofErr w:type="spellStart"/>
      <w:r w:rsidRPr="001C2EF3">
        <w:rPr>
          <w:sz w:val="20"/>
          <w:szCs w:val="20"/>
        </w:rPr>
        <w:t>marrëveshja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Evropiane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për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orët</w:t>
      </w:r>
      <w:proofErr w:type="spellEnd"/>
      <w:r w:rsidRPr="001C2EF3">
        <w:rPr>
          <w:sz w:val="20"/>
          <w:szCs w:val="20"/>
        </w:rPr>
        <w:t xml:space="preserve"> e </w:t>
      </w:r>
      <w:proofErr w:type="spellStart"/>
      <w:r w:rsidRPr="001C2EF3">
        <w:rPr>
          <w:sz w:val="20"/>
          <w:szCs w:val="20"/>
        </w:rPr>
        <w:t>ngasjes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dhe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pushimit</w:t>
      </w:r>
      <w:proofErr w:type="spellEnd"/>
      <w:r w:rsidRPr="001C2EF3">
        <w:rPr>
          <w:sz w:val="20"/>
          <w:szCs w:val="20"/>
        </w:rPr>
        <w:t>);</w:t>
      </w:r>
    </w:p>
    <w:p w:rsidR="00997229" w:rsidRPr="001C2EF3" w:rsidRDefault="00997229" w:rsidP="00997229">
      <w:pPr>
        <w:pStyle w:val="ListParagraph"/>
        <w:numPr>
          <w:ilvl w:val="0"/>
          <w:numId w:val="44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Identifikimin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dhe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analizimin</w:t>
      </w:r>
      <w:proofErr w:type="spellEnd"/>
      <w:r w:rsidRPr="001C2EF3">
        <w:rPr>
          <w:sz w:val="20"/>
          <w:szCs w:val="20"/>
        </w:rPr>
        <w:t xml:space="preserve"> e </w:t>
      </w:r>
      <w:proofErr w:type="spellStart"/>
      <w:r w:rsidRPr="001C2EF3">
        <w:rPr>
          <w:sz w:val="20"/>
          <w:szCs w:val="20"/>
        </w:rPr>
        <w:t>obligimeve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që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dalin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nga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Traktati</w:t>
      </w:r>
      <w:proofErr w:type="spellEnd"/>
      <w:r w:rsidRPr="001C2EF3">
        <w:rPr>
          <w:sz w:val="20"/>
          <w:szCs w:val="20"/>
        </w:rPr>
        <w:t xml:space="preserve"> i </w:t>
      </w:r>
      <w:proofErr w:type="spellStart"/>
      <w:r w:rsidRPr="001C2EF3">
        <w:rPr>
          <w:sz w:val="20"/>
          <w:szCs w:val="20"/>
        </w:rPr>
        <w:t>Transportit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nënshkruar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nga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shtetet</w:t>
      </w:r>
      <w:proofErr w:type="spellEnd"/>
      <w:r w:rsidRPr="001C2EF3">
        <w:rPr>
          <w:sz w:val="20"/>
          <w:szCs w:val="20"/>
        </w:rPr>
        <w:t xml:space="preserve"> e </w:t>
      </w:r>
      <w:proofErr w:type="spellStart"/>
      <w:r w:rsidRPr="001C2EF3">
        <w:rPr>
          <w:sz w:val="20"/>
          <w:szCs w:val="20"/>
        </w:rPr>
        <w:t>Evropës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Juglindore</w:t>
      </w:r>
      <w:proofErr w:type="spellEnd"/>
      <w:r w:rsidRPr="001C2EF3">
        <w:rPr>
          <w:sz w:val="20"/>
          <w:szCs w:val="20"/>
        </w:rPr>
        <w:t>;</w:t>
      </w:r>
    </w:p>
    <w:p w:rsidR="00997229" w:rsidRPr="001C2EF3" w:rsidRDefault="00997229" w:rsidP="00997229">
      <w:pPr>
        <w:pStyle w:val="ListParagraph"/>
        <w:numPr>
          <w:ilvl w:val="0"/>
          <w:numId w:val="44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lastRenderedPageBreak/>
        <w:t>Analizimi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dhe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identifikimi</w:t>
      </w:r>
      <w:proofErr w:type="spellEnd"/>
      <w:r w:rsidRPr="001C2EF3">
        <w:rPr>
          <w:sz w:val="20"/>
          <w:szCs w:val="20"/>
        </w:rPr>
        <w:t xml:space="preserve"> i </w:t>
      </w:r>
      <w:proofErr w:type="spellStart"/>
      <w:r w:rsidRPr="001C2EF3">
        <w:rPr>
          <w:sz w:val="20"/>
          <w:szCs w:val="20"/>
        </w:rPr>
        <w:t>linjave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nder</w:t>
      </w:r>
      <w:proofErr w:type="spellEnd"/>
      <w:r w:rsidRPr="001C2EF3">
        <w:rPr>
          <w:sz w:val="20"/>
          <w:szCs w:val="20"/>
        </w:rPr>
        <w:t xml:space="preserve">-urbane 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cilat</w:t>
      </w:r>
      <w:proofErr w:type="spellEnd"/>
      <w:r w:rsidRPr="001C2EF3">
        <w:rPr>
          <w:sz w:val="20"/>
          <w:szCs w:val="20"/>
        </w:rPr>
        <w:t xml:space="preserve"> do </w:t>
      </w:r>
      <w:proofErr w:type="spellStart"/>
      <w:r w:rsidRPr="001C2EF3">
        <w:rPr>
          <w:sz w:val="20"/>
          <w:szCs w:val="20"/>
        </w:rPr>
        <w:t>tw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subvencionohen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si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linja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 </w:t>
      </w:r>
      <w:proofErr w:type="spellStart"/>
      <w:r w:rsidRPr="001C2EF3">
        <w:rPr>
          <w:sz w:val="20"/>
          <w:szCs w:val="20"/>
        </w:rPr>
        <w:t>domosdoshme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për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qytetarët</w:t>
      </w:r>
      <w:proofErr w:type="spellEnd"/>
      <w:r w:rsidRPr="001C2EF3">
        <w:rPr>
          <w:sz w:val="20"/>
          <w:szCs w:val="20"/>
        </w:rPr>
        <w:t xml:space="preserve"> </w:t>
      </w:r>
    </w:p>
    <w:p w:rsidR="00BF36A3" w:rsidRPr="001C2EF3" w:rsidRDefault="00BF36A3" w:rsidP="00BF36A3">
      <w:pPr>
        <w:rPr>
          <w:i/>
          <w:sz w:val="20"/>
          <w:szCs w:val="20"/>
          <w:lang w:val="en-US" w:eastAsia="en-US"/>
        </w:rPr>
      </w:pPr>
    </w:p>
    <w:p w:rsidR="005F3C24" w:rsidRPr="001C2EF3" w:rsidRDefault="005F3C24" w:rsidP="00BF36A3">
      <w:pPr>
        <w:rPr>
          <w:b/>
          <w:sz w:val="20"/>
          <w:szCs w:val="20"/>
        </w:rPr>
      </w:pPr>
      <w:r w:rsidRPr="001C2EF3">
        <w:rPr>
          <w:b/>
          <w:sz w:val="20"/>
          <w:szCs w:val="20"/>
        </w:rPr>
        <w:t xml:space="preserve">Obaveze i odgovornosti </w:t>
      </w:r>
    </w:p>
    <w:p w:rsidR="005F3C24" w:rsidRPr="001C2EF3" w:rsidRDefault="005F3C24" w:rsidP="005F3C24">
      <w:pPr>
        <w:rPr>
          <w:sz w:val="20"/>
          <w:szCs w:val="20"/>
        </w:rPr>
      </w:pPr>
    </w:p>
    <w:p w:rsidR="00997229" w:rsidRPr="001C2EF3" w:rsidRDefault="00997229" w:rsidP="00997229">
      <w:pPr>
        <w:pStyle w:val="ListParagraph"/>
        <w:numPr>
          <w:ilvl w:val="0"/>
          <w:numId w:val="45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Analiziranje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aktivnosti</w:t>
      </w:r>
      <w:proofErr w:type="spellEnd"/>
      <w:r w:rsidRPr="001C2EF3">
        <w:rPr>
          <w:sz w:val="20"/>
          <w:szCs w:val="20"/>
        </w:rPr>
        <w:t xml:space="preserve"> o </w:t>
      </w:r>
      <w:proofErr w:type="spellStart"/>
      <w:r w:rsidRPr="001C2EF3">
        <w:rPr>
          <w:sz w:val="20"/>
          <w:szCs w:val="20"/>
        </w:rPr>
        <w:t>sprovođenju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politika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koje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proizilaze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iz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strateških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dokumenata</w:t>
      </w:r>
      <w:proofErr w:type="spellEnd"/>
      <w:r w:rsidRPr="001C2EF3">
        <w:rPr>
          <w:sz w:val="20"/>
          <w:szCs w:val="20"/>
        </w:rPr>
        <w:t xml:space="preserve"> MI-a, </w:t>
      </w:r>
      <w:proofErr w:type="spellStart"/>
      <w:r w:rsidRPr="001C2EF3">
        <w:rPr>
          <w:sz w:val="20"/>
          <w:szCs w:val="20"/>
        </w:rPr>
        <w:t>odnosno</w:t>
      </w:r>
      <w:proofErr w:type="spellEnd"/>
      <w:r w:rsidRPr="001C2EF3">
        <w:rPr>
          <w:sz w:val="20"/>
          <w:szCs w:val="20"/>
        </w:rPr>
        <w:t xml:space="preserve"> ODT-a;</w:t>
      </w:r>
    </w:p>
    <w:p w:rsidR="00997229" w:rsidRPr="001C2EF3" w:rsidRDefault="00997229" w:rsidP="00997229">
      <w:pPr>
        <w:pStyle w:val="ListParagraph"/>
        <w:numPr>
          <w:ilvl w:val="0"/>
          <w:numId w:val="45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Sprovođenje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programa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iz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oblasti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stručnih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obuka</w:t>
      </w:r>
      <w:proofErr w:type="spellEnd"/>
      <w:r w:rsidRPr="001C2EF3">
        <w:rPr>
          <w:sz w:val="20"/>
          <w:szCs w:val="20"/>
        </w:rPr>
        <w:t xml:space="preserve"> u oblast </w:t>
      </w:r>
      <w:proofErr w:type="spellStart"/>
      <w:r w:rsidRPr="001C2EF3">
        <w:rPr>
          <w:sz w:val="20"/>
          <w:szCs w:val="20"/>
        </w:rPr>
        <w:t>drumskog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transporta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putnika</w:t>
      </w:r>
      <w:proofErr w:type="spellEnd"/>
      <w:r w:rsidRPr="001C2EF3">
        <w:rPr>
          <w:sz w:val="20"/>
          <w:szCs w:val="20"/>
        </w:rPr>
        <w:t xml:space="preserve"> i robe;</w:t>
      </w:r>
    </w:p>
    <w:p w:rsidR="00997229" w:rsidRPr="001C2EF3" w:rsidRDefault="00997229" w:rsidP="00997229">
      <w:pPr>
        <w:pStyle w:val="ListParagraph"/>
        <w:numPr>
          <w:ilvl w:val="0"/>
          <w:numId w:val="45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Sprovođenje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politika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određenih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od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strane</w:t>
      </w:r>
      <w:proofErr w:type="spellEnd"/>
      <w:r w:rsidRPr="001C2EF3">
        <w:rPr>
          <w:sz w:val="20"/>
          <w:szCs w:val="20"/>
        </w:rPr>
        <w:t xml:space="preserve"> MI-a u </w:t>
      </w:r>
      <w:proofErr w:type="spellStart"/>
      <w:r w:rsidRPr="001C2EF3">
        <w:rPr>
          <w:sz w:val="20"/>
          <w:szCs w:val="20"/>
        </w:rPr>
        <w:t>vezi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digitalnim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tahografom</w:t>
      </w:r>
      <w:proofErr w:type="spellEnd"/>
      <w:r w:rsidRPr="001C2EF3">
        <w:rPr>
          <w:sz w:val="20"/>
          <w:szCs w:val="20"/>
        </w:rPr>
        <w:t xml:space="preserve">, </w:t>
      </w:r>
      <w:proofErr w:type="spellStart"/>
      <w:r w:rsidRPr="001C2EF3">
        <w:rPr>
          <w:sz w:val="20"/>
          <w:szCs w:val="20"/>
        </w:rPr>
        <w:t>odnosno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obaveze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koje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proističu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od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strane</w:t>
      </w:r>
      <w:proofErr w:type="spellEnd"/>
      <w:r w:rsidRPr="001C2EF3">
        <w:rPr>
          <w:sz w:val="20"/>
          <w:szCs w:val="20"/>
        </w:rPr>
        <w:t xml:space="preserve">  AETR-a (</w:t>
      </w:r>
      <w:proofErr w:type="spellStart"/>
      <w:r w:rsidRPr="001C2EF3">
        <w:rPr>
          <w:sz w:val="20"/>
          <w:szCs w:val="20"/>
        </w:rPr>
        <w:t>Evropski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sporazum</w:t>
      </w:r>
      <w:proofErr w:type="spellEnd"/>
      <w:r w:rsidRPr="001C2EF3">
        <w:rPr>
          <w:sz w:val="20"/>
          <w:szCs w:val="20"/>
        </w:rPr>
        <w:t xml:space="preserve"> o </w:t>
      </w:r>
      <w:proofErr w:type="spellStart"/>
      <w:r w:rsidRPr="001C2EF3">
        <w:rPr>
          <w:sz w:val="20"/>
          <w:szCs w:val="20"/>
        </w:rPr>
        <w:t>satima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vožnje</w:t>
      </w:r>
      <w:proofErr w:type="spellEnd"/>
      <w:r w:rsidRPr="001C2EF3">
        <w:rPr>
          <w:sz w:val="20"/>
          <w:szCs w:val="20"/>
        </w:rPr>
        <w:t xml:space="preserve"> i </w:t>
      </w:r>
      <w:proofErr w:type="spellStart"/>
      <w:r w:rsidRPr="001C2EF3">
        <w:rPr>
          <w:sz w:val="20"/>
          <w:szCs w:val="20"/>
        </w:rPr>
        <w:t>odmora</w:t>
      </w:r>
      <w:proofErr w:type="spellEnd"/>
      <w:r w:rsidRPr="001C2EF3">
        <w:rPr>
          <w:sz w:val="20"/>
          <w:szCs w:val="20"/>
        </w:rPr>
        <w:t>);</w:t>
      </w:r>
    </w:p>
    <w:p w:rsidR="00997229" w:rsidRPr="001C2EF3" w:rsidRDefault="00997229" w:rsidP="00997229">
      <w:pPr>
        <w:pStyle w:val="ListParagraph"/>
        <w:numPr>
          <w:ilvl w:val="0"/>
          <w:numId w:val="45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Identifikacija</w:t>
      </w:r>
      <w:proofErr w:type="spellEnd"/>
      <w:r w:rsidRPr="001C2EF3">
        <w:rPr>
          <w:sz w:val="20"/>
          <w:szCs w:val="20"/>
        </w:rPr>
        <w:t xml:space="preserve"> i </w:t>
      </w:r>
      <w:proofErr w:type="spellStart"/>
      <w:r w:rsidRPr="001C2EF3">
        <w:rPr>
          <w:sz w:val="20"/>
          <w:szCs w:val="20"/>
        </w:rPr>
        <w:t>analiza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obaveza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koje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proističu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iz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Ugovora</w:t>
      </w:r>
      <w:proofErr w:type="spellEnd"/>
      <w:r w:rsidRPr="001C2EF3">
        <w:rPr>
          <w:sz w:val="20"/>
          <w:szCs w:val="20"/>
        </w:rPr>
        <w:t xml:space="preserve"> o </w:t>
      </w:r>
      <w:proofErr w:type="spellStart"/>
      <w:r w:rsidRPr="001C2EF3">
        <w:rPr>
          <w:sz w:val="20"/>
          <w:szCs w:val="20"/>
        </w:rPr>
        <w:t>transportu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koji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su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potpisali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države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Jugoistočne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Evrope</w:t>
      </w:r>
      <w:proofErr w:type="spellEnd"/>
      <w:r w:rsidRPr="001C2EF3">
        <w:rPr>
          <w:sz w:val="20"/>
          <w:szCs w:val="20"/>
        </w:rPr>
        <w:t>;</w:t>
      </w:r>
    </w:p>
    <w:p w:rsidR="00997229" w:rsidRPr="001C2EF3" w:rsidRDefault="00997229" w:rsidP="00997229">
      <w:pPr>
        <w:pStyle w:val="ListParagraph"/>
        <w:numPr>
          <w:ilvl w:val="0"/>
          <w:numId w:val="45"/>
        </w:numPr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Analiza</w:t>
      </w:r>
      <w:proofErr w:type="spellEnd"/>
      <w:r w:rsidRPr="001C2EF3">
        <w:rPr>
          <w:sz w:val="20"/>
          <w:szCs w:val="20"/>
        </w:rPr>
        <w:t xml:space="preserve"> i </w:t>
      </w:r>
      <w:proofErr w:type="spellStart"/>
      <w:r w:rsidRPr="001C2EF3">
        <w:rPr>
          <w:sz w:val="20"/>
          <w:szCs w:val="20"/>
        </w:rPr>
        <w:t>identifikacija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međugradskih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linija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koje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će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biti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subvencionisane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kao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neophodne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linije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za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građane</w:t>
      </w:r>
      <w:proofErr w:type="spellEnd"/>
      <w:r w:rsidRPr="001C2EF3">
        <w:rPr>
          <w:sz w:val="20"/>
          <w:szCs w:val="20"/>
        </w:rPr>
        <w:t xml:space="preserve"> </w:t>
      </w:r>
    </w:p>
    <w:p w:rsidR="00BF36A3" w:rsidRPr="001C2EF3" w:rsidRDefault="00BF36A3" w:rsidP="00BF36A3">
      <w:pPr>
        <w:ind w:left="426"/>
        <w:rPr>
          <w:sz w:val="20"/>
          <w:szCs w:val="20"/>
        </w:rPr>
      </w:pPr>
    </w:p>
    <w:p w:rsidR="003F7229" w:rsidRPr="001C2EF3" w:rsidRDefault="003F7229" w:rsidP="003F7229">
      <w:pPr>
        <w:rPr>
          <w:b/>
          <w:sz w:val="20"/>
          <w:szCs w:val="20"/>
        </w:rPr>
      </w:pPr>
      <w:r w:rsidRPr="001C2EF3">
        <w:rPr>
          <w:b/>
          <w:sz w:val="20"/>
          <w:szCs w:val="20"/>
        </w:rPr>
        <w:t>Kualifikimet për këtë vend pune:</w:t>
      </w:r>
    </w:p>
    <w:p w:rsidR="003F7229" w:rsidRPr="001C2EF3" w:rsidRDefault="003F7229" w:rsidP="00E02018">
      <w:pPr>
        <w:rPr>
          <w:b/>
          <w:sz w:val="20"/>
          <w:szCs w:val="20"/>
        </w:rPr>
      </w:pPr>
    </w:p>
    <w:p w:rsidR="003F7229" w:rsidRPr="001C2EF3" w:rsidRDefault="003F7229" w:rsidP="00555E44">
      <w:pPr>
        <w:tabs>
          <w:tab w:val="left" w:pos="1134"/>
        </w:tabs>
        <w:ind w:left="1418" w:hanging="284"/>
        <w:rPr>
          <w:sz w:val="20"/>
          <w:szCs w:val="20"/>
        </w:rPr>
      </w:pPr>
      <w:r w:rsidRPr="001C2EF3">
        <w:rPr>
          <w:b/>
          <w:sz w:val="20"/>
          <w:szCs w:val="20"/>
        </w:rPr>
        <w:t>•</w:t>
      </w:r>
      <w:r w:rsidRPr="001C2EF3">
        <w:rPr>
          <w:b/>
          <w:sz w:val="20"/>
          <w:szCs w:val="20"/>
        </w:rPr>
        <w:tab/>
      </w:r>
      <w:r w:rsidRPr="001C2EF3">
        <w:rPr>
          <w:sz w:val="20"/>
          <w:szCs w:val="20"/>
        </w:rPr>
        <w:t xml:space="preserve">Diplomë universitare: Fakulteti </w:t>
      </w:r>
      <w:r w:rsidR="00997229" w:rsidRPr="001C2EF3">
        <w:rPr>
          <w:sz w:val="20"/>
          <w:szCs w:val="20"/>
        </w:rPr>
        <w:t>Ekonomik, Juridik apo Shkenca Politike</w:t>
      </w:r>
    </w:p>
    <w:p w:rsidR="00B0213E" w:rsidRPr="001C2EF3" w:rsidRDefault="00B0213E" w:rsidP="00277753">
      <w:pPr>
        <w:tabs>
          <w:tab w:val="left" w:pos="1134"/>
        </w:tabs>
        <w:ind w:left="1418" w:hanging="284"/>
        <w:rPr>
          <w:b/>
          <w:sz w:val="20"/>
          <w:szCs w:val="20"/>
        </w:rPr>
      </w:pPr>
    </w:p>
    <w:p w:rsidR="005F3C24" w:rsidRPr="001C2EF3" w:rsidRDefault="005F3C24" w:rsidP="005F3C24">
      <w:pPr>
        <w:rPr>
          <w:b/>
          <w:sz w:val="20"/>
          <w:szCs w:val="20"/>
        </w:rPr>
      </w:pPr>
      <w:r w:rsidRPr="001C2EF3">
        <w:rPr>
          <w:b/>
          <w:sz w:val="20"/>
          <w:szCs w:val="20"/>
        </w:rPr>
        <w:t>Kvalifikacije za ovo radno mesto:</w:t>
      </w:r>
    </w:p>
    <w:p w:rsidR="005F3C24" w:rsidRPr="001C2EF3" w:rsidRDefault="005F3C24" w:rsidP="005F3C24">
      <w:pPr>
        <w:rPr>
          <w:b/>
          <w:sz w:val="20"/>
          <w:szCs w:val="20"/>
        </w:rPr>
      </w:pPr>
    </w:p>
    <w:p w:rsidR="00BF36A3" w:rsidRPr="001C2EF3" w:rsidRDefault="005F3C24" w:rsidP="00997229">
      <w:pPr>
        <w:ind w:left="1418" w:hanging="284"/>
        <w:rPr>
          <w:sz w:val="20"/>
          <w:szCs w:val="20"/>
        </w:rPr>
      </w:pPr>
      <w:r w:rsidRPr="001C2EF3">
        <w:rPr>
          <w:b/>
          <w:sz w:val="20"/>
          <w:szCs w:val="20"/>
        </w:rPr>
        <w:t>•</w:t>
      </w:r>
      <w:r w:rsidRPr="001C2EF3">
        <w:rPr>
          <w:b/>
          <w:sz w:val="20"/>
          <w:szCs w:val="20"/>
        </w:rPr>
        <w:tab/>
      </w:r>
      <w:r w:rsidR="00B0213E" w:rsidRPr="001C2EF3">
        <w:rPr>
          <w:sz w:val="20"/>
          <w:szCs w:val="20"/>
        </w:rPr>
        <w:t xml:space="preserve">Univerzitetska diploma: </w:t>
      </w:r>
      <w:r w:rsidR="00997229" w:rsidRPr="001C2EF3">
        <w:rPr>
          <w:sz w:val="20"/>
          <w:szCs w:val="20"/>
        </w:rPr>
        <w:t>Pravni fakultet, Ekonomski ili  Politicke nauke</w:t>
      </w:r>
    </w:p>
    <w:p w:rsidR="00BF36A3" w:rsidRPr="001C2EF3" w:rsidRDefault="00BF36A3" w:rsidP="005F3C24">
      <w:pPr>
        <w:rPr>
          <w:sz w:val="20"/>
          <w:szCs w:val="20"/>
        </w:rPr>
      </w:pPr>
    </w:p>
    <w:p w:rsidR="00BF36A3" w:rsidRPr="001C2EF3" w:rsidRDefault="00BF36A3" w:rsidP="005F3C24">
      <w:pPr>
        <w:rPr>
          <w:sz w:val="20"/>
          <w:szCs w:val="20"/>
        </w:rPr>
      </w:pPr>
    </w:p>
    <w:p w:rsidR="00997229" w:rsidRPr="001C2EF3" w:rsidRDefault="00997229" w:rsidP="00997229">
      <w:pPr>
        <w:rPr>
          <w:sz w:val="20"/>
          <w:szCs w:val="20"/>
        </w:rPr>
      </w:pPr>
      <w:r w:rsidRPr="001C2EF3">
        <w:rPr>
          <w:b/>
          <w:sz w:val="20"/>
          <w:szCs w:val="20"/>
        </w:rPr>
        <w:t>Aftësitë, përvoja dhe atributet e tjera që kërkohen</w:t>
      </w:r>
      <w:r w:rsidRPr="001C2EF3">
        <w:rPr>
          <w:sz w:val="20"/>
          <w:szCs w:val="20"/>
        </w:rPr>
        <w:t>:</w:t>
      </w:r>
    </w:p>
    <w:p w:rsidR="00997229" w:rsidRPr="001C2EF3" w:rsidRDefault="00997229" w:rsidP="00997229">
      <w:pPr>
        <w:rPr>
          <w:sz w:val="20"/>
          <w:szCs w:val="20"/>
        </w:rPr>
      </w:pPr>
    </w:p>
    <w:p w:rsidR="00997229" w:rsidRPr="001C2EF3" w:rsidRDefault="00997229" w:rsidP="00997229">
      <w:pPr>
        <w:pStyle w:val="ListParagraph"/>
        <w:numPr>
          <w:ilvl w:val="1"/>
          <w:numId w:val="47"/>
        </w:numPr>
        <w:ind w:left="567" w:hanging="283"/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ketë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diplomë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universitare</w:t>
      </w:r>
      <w:proofErr w:type="spellEnd"/>
      <w:r w:rsidRPr="001C2EF3">
        <w:rPr>
          <w:sz w:val="20"/>
          <w:szCs w:val="20"/>
        </w:rPr>
        <w:t xml:space="preserve">, apo Master (me master </w:t>
      </w:r>
      <w:r w:rsidRPr="001C2EF3">
        <w:rPr>
          <w:sz w:val="20"/>
          <w:szCs w:val="20"/>
          <w:lang w:val="sq-AL"/>
        </w:rPr>
        <w:t>përparësi</w:t>
      </w:r>
      <w:r w:rsidRPr="001C2EF3">
        <w:rPr>
          <w:sz w:val="20"/>
          <w:szCs w:val="20"/>
        </w:rPr>
        <w:t xml:space="preserve"> )</w:t>
      </w:r>
    </w:p>
    <w:p w:rsidR="00997229" w:rsidRPr="001C2EF3" w:rsidRDefault="00997229" w:rsidP="00997229">
      <w:pPr>
        <w:pStyle w:val="ListParagraph"/>
        <w:numPr>
          <w:ilvl w:val="1"/>
          <w:numId w:val="47"/>
        </w:numPr>
        <w:ind w:left="567" w:hanging="283"/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Së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paku</w:t>
      </w:r>
      <w:proofErr w:type="spellEnd"/>
      <w:r w:rsidRPr="001C2EF3">
        <w:rPr>
          <w:sz w:val="20"/>
          <w:szCs w:val="20"/>
        </w:rPr>
        <w:t xml:space="preserve"> tri (3) </w:t>
      </w:r>
      <w:proofErr w:type="spellStart"/>
      <w:r w:rsidRPr="001C2EF3">
        <w:rPr>
          <w:sz w:val="20"/>
          <w:szCs w:val="20"/>
        </w:rPr>
        <w:t>vite</w:t>
      </w:r>
      <w:proofErr w:type="spellEnd"/>
      <w:r w:rsidRPr="001C2EF3">
        <w:rPr>
          <w:sz w:val="20"/>
          <w:szCs w:val="20"/>
        </w:rPr>
        <w:t xml:space="preserve"> përvojë pune; </w:t>
      </w:r>
    </w:p>
    <w:p w:rsidR="00997229" w:rsidRPr="001C2EF3" w:rsidRDefault="00997229" w:rsidP="00997229">
      <w:pPr>
        <w:pStyle w:val="ListParagraph"/>
        <w:numPr>
          <w:ilvl w:val="0"/>
          <w:numId w:val="46"/>
        </w:numPr>
        <w:ind w:left="567" w:hanging="283"/>
        <w:rPr>
          <w:sz w:val="20"/>
          <w:szCs w:val="20"/>
        </w:rPr>
      </w:pPr>
      <w:r w:rsidRPr="001C2EF3">
        <w:rPr>
          <w:sz w:val="20"/>
          <w:szCs w:val="20"/>
        </w:rPr>
        <w:t xml:space="preserve">Njohuri profesionale specifike në fushën e </w:t>
      </w:r>
      <w:proofErr w:type="gramStart"/>
      <w:r w:rsidRPr="001C2EF3">
        <w:rPr>
          <w:sz w:val="20"/>
          <w:szCs w:val="20"/>
        </w:rPr>
        <w:t>transportit ;</w:t>
      </w:r>
      <w:proofErr w:type="gramEnd"/>
      <w:r w:rsidRPr="001C2EF3">
        <w:rPr>
          <w:sz w:val="20"/>
          <w:szCs w:val="20"/>
        </w:rPr>
        <w:t xml:space="preserve"> politikave te transportit dhe marrdhenieve ndekombetare.</w:t>
      </w:r>
    </w:p>
    <w:p w:rsidR="00997229" w:rsidRPr="001C2EF3" w:rsidRDefault="00997229" w:rsidP="00997229">
      <w:pPr>
        <w:pStyle w:val="ListParagraph"/>
        <w:numPr>
          <w:ilvl w:val="0"/>
          <w:numId w:val="46"/>
        </w:numPr>
        <w:ind w:left="567" w:hanging="283"/>
        <w:rPr>
          <w:sz w:val="20"/>
          <w:szCs w:val="20"/>
        </w:rPr>
      </w:pPr>
      <w:r w:rsidRPr="001C2EF3">
        <w:rPr>
          <w:sz w:val="20"/>
          <w:szCs w:val="20"/>
        </w:rPr>
        <w:t>Aftësi në zgjidhjen e problemeve për çështjet teknike ose procedurale që dalin nga procesi i punës</w:t>
      </w:r>
    </w:p>
    <w:p w:rsidR="00997229" w:rsidRPr="001C2EF3" w:rsidRDefault="00997229" w:rsidP="00997229">
      <w:pPr>
        <w:pStyle w:val="ListParagraph"/>
        <w:numPr>
          <w:ilvl w:val="0"/>
          <w:numId w:val="46"/>
        </w:numPr>
        <w:ind w:left="567" w:hanging="283"/>
        <w:rPr>
          <w:sz w:val="20"/>
          <w:szCs w:val="20"/>
        </w:rPr>
      </w:pPr>
      <w:r w:rsidRPr="001C2EF3">
        <w:rPr>
          <w:sz w:val="20"/>
          <w:szCs w:val="20"/>
        </w:rPr>
        <w:t>Aftësia për të organizuar punën e vet dhe për te koordinuar stafin e nivelit administrativ</w:t>
      </w:r>
    </w:p>
    <w:p w:rsidR="00997229" w:rsidRPr="001C2EF3" w:rsidRDefault="00997229" w:rsidP="00997229">
      <w:pPr>
        <w:pStyle w:val="ListParagraph"/>
        <w:numPr>
          <w:ilvl w:val="0"/>
          <w:numId w:val="46"/>
        </w:numPr>
        <w:ind w:left="567" w:hanging="283"/>
        <w:rPr>
          <w:sz w:val="20"/>
          <w:szCs w:val="20"/>
        </w:rPr>
      </w:pPr>
      <w:r w:rsidRPr="001C2EF3">
        <w:rPr>
          <w:sz w:val="20"/>
          <w:szCs w:val="20"/>
        </w:rPr>
        <w:t>Shkathtësi hulumtuese , analitike dhe të vlerësim të informacionit</w:t>
      </w:r>
    </w:p>
    <w:p w:rsidR="00997229" w:rsidRPr="001C2EF3" w:rsidRDefault="00997229" w:rsidP="00997229">
      <w:pPr>
        <w:pStyle w:val="ListParagraph"/>
        <w:numPr>
          <w:ilvl w:val="0"/>
          <w:numId w:val="46"/>
        </w:numPr>
        <w:ind w:left="567" w:hanging="283"/>
        <w:rPr>
          <w:sz w:val="20"/>
          <w:szCs w:val="20"/>
        </w:rPr>
      </w:pPr>
      <w:r w:rsidRPr="001C2EF3">
        <w:rPr>
          <w:sz w:val="20"/>
          <w:szCs w:val="20"/>
        </w:rPr>
        <w:t>Shkathtësi kompjuterike në aplikacione të programeve (Word, Excel, Power Point, Access);</w:t>
      </w:r>
    </w:p>
    <w:p w:rsidR="00997229" w:rsidRPr="001C2EF3" w:rsidRDefault="00997229" w:rsidP="00997229">
      <w:pPr>
        <w:pStyle w:val="ListParagraph"/>
        <w:numPr>
          <w:ilvl w:val="0"/>
          <w:numId w:val="46"/>
        </w:numPr>
        <w:ind w:left="567" w:hanging="283"/>
        <w:rPr>
          <w:sz w:val="20"/>
          <w:szCs w:val="20"/>
        </w:rPr>
      </w:pPr>
      <w:r w:rsidRPr="001C2EF3">
        <w:rPr>
          <w:sz w:val="20"/>
          <w:szCs w:val="20"/>
        </w:rPr>
        <w:t>Të flet rrjedhshëm gjuhën profesionale angleze;</w:t>
      </w:r>
    </w:p>
    <w:p w:rsidR="00997229" w:rsidRPr="001C2EF3" w:rsidRDefault="00997229" w:rsidP="00997229">
      <w:pPr>
        <w:pStyle w:val="ListParagraph"/>
        <w:numPr>
          <w:ilvl w:val="0"/>
          <w:numId w:val="46"/>
        </w:numPr>
        <w:ind w:left="567" w:hanging="283"/>
        <w:rPr>
          <w:sz w:val="20"/>
          <w:szCs w:val="20"/>
        </w:rPr>
      </w:pPr>
      <w:r w:rsidRPr="001C2EF3">
        <w:rPr>
          <w:sz w:val="20"/>
          <w:szCs w:val="20"/>
        </w:rPr>
        <w:t>Të mos ketë qenë i dënuar për ndonjë vepër penale;</w:t>
      </w:r>
    </w:p>
    <w:p w:rsidR="00997229" w:rsidRPr="001C2EF3" w:rsidRDefault="00997229" w:rsidP="00997229">
      <w:pPr>
        <w:pStyle w:val="ListParagraph"/>
        <w:numPr>
          <w:ilvl w:val="0"/>
          <w:numId w:val="46"/>
        </w:numPr>
        <w:ind w:left="567" w:hanging="283"/>
        <w:rPr>
          <w:sz w:val="20"/>
          <w:szCs w:val="20"/>
        </w:rPr>
      </w:pPr>
      <w:r w:rsidRPr="001C2EF3">
        <w:rPr>
          <w:sz w:val="20"/>
          <w:szCs w:val="20"/>
        </w:rPr>
        <w:t xml:space="preserve">Të mos ketë interes të drejtpërdrejtë ose të tërthortë monetar, financiar ose interes tjetër në ndonjë organizatë biznesore që është e angazhuar në sektorin e </w:t>
      </w:r>
      <w:proofErr w:type="spellStart"/>
      <w:proofErr w:type="gramStart"/>
      <w:r w:rsidRPr="001C2EF3">
        <w:rPr>
          <w:sz w:val="20"/>
          <w:szCs w:val="20"/>
        </w:rPr>
        <w:t>transportit</w:t>
      </w:r>
      <w:proofErr w:type="spellEnd"/>
      <w:r w:rsidRPr="001C2EF3">
        <w:rPr>
          <w:sz w:val="20"/>
          <w:szCs w:val="20"/>
        </w:rPr>
        <w:t xml:space="preserve">  </w:t>
      </w:r>
      <w:proofErr w:type="spellStart"/>
      <w:r w:rsidRPr="001C2EF3">
        <w:rPr>
          <w:sz w:val="20"/>
          <w:szCs w:val="20"/>
        </w:rPr>
        <w:t>dhe</w:t>
      </w:r>
      <w:proofErr w:type="spellEnd"/>
      <w:proofErr w:type="gram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jetë</w:t>
      </w:r>
      <w:proofErr w:type="spellEnd"/>
      <w:r w:rsidRPr="001C2EF3">
        <w:rPr>
          <w:sz w:val="20"/>
          <w:szCs w:val="20"/>
        </w:rPr>
        <w:t xml:space="preserve"> person me </w:t>
      </w:r>
      <w:proofErr w:type="spellStart"/>
      <w:r w:rsidRPr="001C2EF3">
        <w:rPr>
          <w:sz w:val="20"/>
          <w:szCs w:val="20"/>
        </w:rPr>
        <w:t>integritet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të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lartë</w:t>
      </w:r>
      <w:proofErr w:type="spellEnd"/>
      <w:r w:rsidRPr="001C2EF3">
        <w:rPr>
          <w:sz w:val="20"/>
          <w:szCs w:val="20"/>
        </w:rPr>
        <w:t xml:space="preserve"> moral </w:t>
      </w:r>
      <w:proofErr w:type="spellStart"/>
      <w:r w:rsidRPr="001C2EF3">
        <w:rPr>
          <w:sz w:val="20"/>
          <w:szCs w:val="20"/>
        </w:rPr>
        <w:t>dhe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profesional</w:t>
      </w:r>
      <w:proofErr w:type="spellEnd"/>
      <w:r w:rsidRPr="001C2EF3">
        <w:rPr>
          <w:sz w:val="20"/>
          <w:szCs w:val="20"/>
        </w:rPr>
        <w:t>.</w:t>
      </w:r>
    </w:p>
    <w:p w:rsidR="00997229" w:rsidRPr="001C2EF3" w:rsidRDefault="00997229" w:rsidP="00997229">
      <w:pPr>
        <w:pStyle w:val="ListParagraph"/>
        <w:ind w:left="567"/>
        <w:rPr>
          <w:sz w:val="20"/>
          <w:szCs w:val="20"/>
        </w:rPr>
      </w:pPr>
    </w:p>
    <w:p w:rsidR="00997229" w:rsidRPr="001C2EF3" w:rsidRDefault="00997229" w:rsidP="00997229">
      <w:pPr>
        <w:rPr>
          <w:sz w:val="20"/>
          <w:szCs w:val="20"/>
        </w:rPr>
      </w:pPr>
      <w:r w:rsidRPr="001C2EF3">
        <w:rPr>
          <w:b/>
          <w:sz w:val="20"/>
          <w:szCs w:val="20"/>
        </w:rPr>
        <w:t>Sposobnosti, iskustvo i druge osobine koje se zahtevaju</w:t>
      </w:r>
      <w:r w:rsidRPr="001C2EF3">
        <w:rPr>
          <w:sz w:val="20"/>
          <w:szCs w:val="20"/>
        </w:rPr>
        <w:t>:</w:t>
      </w:r>
    </w:p>
    <w:p w:rsidR="00997229" w:rsidRPr="001C2EF3" w:rsidRDefault="00997229" w:rsidP="001C2EF3">
      <w:pPr>
        <w:ind w:left="567"/>
        <w:rPr>
          <w:sz w:val="20"/>
          <w:szCs w:val="20"/>
        </w:rPr>
      </w:pPr>
    </w:p>
    <w:p w:rsidR="001C2EF3" w:rsidRPr="001C2EF3" w:rsidRDefault="001C2EF3" w:rsidP="001C2EF3">
      <w:pPr>
        <w:pStyle w:val="ListParagraph"/>
        <w:numPr>
          <w:ilvl w:val="1"/>
          <w:numId w:val="49"/>
        </w:numPr>
        <w:ind w:left="567"/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Univerzitetska</w:t>
      </w:r>
      <w:proofErr w:type="spellEnd"/>
      <w:r w:rsidRPr="001C2EF3">
        <w:rPr>
          <w:sz w:val="20"/>
          <w:szCs w:val="20"/>
        </w:rPr>
        <w:t xml:space="preserve"> diploma </w:t>
      </w:r>
      <w:proofErr w:type="spellStart"/>
      <w:r w:rsidRPr="001C2EF3">
        <w:rPr>
          <w:sz w:val="20"/>
          <w:szCs w:val="20"/>
        </w:rPr>
        <w:t>osnovnih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ili</w:t>
      </w:r>
      <w:proofErr w:type="spellEnd"/>
      <w:r w:rsidRPr="001C2EF3">
        <w:rPr>
          <w:sz w:val="20"/>
          <w:szCs w:val="20"/>
        </w:rPr>
        <w:t xml:space="preserve"> master studija (master diploma ima prednost) </w:t>
      </w:r>
    </w:p>
    <w:p w:rsidR="001C2EF3" w:rsidRPr="001C2EF3" w:rsidRDefault="001C2EF3" w:rsidP="001C2EF3">
      <w:pPr>
        <w:pStyle w:val="ListParagraph"/>
        <w:numPr>
          <w:ilvl w:val="1"/>
          <w:numId w:val="49"/>
        </w:numPr>
        <w:ind w:left="567"/>
        <w:rPr>
          <w:sz w:val="20"/>
          <w:szCs w:val="20"/>
        </w:rPr>
      </w:pPr>
      <w:proofErr w:type="spellStart"/>
      <w:r w:rsidRPr="001C2EF3">
        <w:rPr>
          <w:sz w:val="20"/>
          <w:szCs w:val="20"/>
        </w:rPr>
        <w:t>Najmanje</w:t>
      </w:r>
      <w:proofErr w:type="spellEnd"/>
      <w:r w:rsidRPr="001C2EF3">
        <w:rPr>
          <w:sz w:val="20"/>
          <w:szCs w:val="20"/>
        </w:rPr>
        <w:t xml:space="preserve"> tri (3) </w:t>
      </w:r>
      <w:proofErr w:type="spellStart"/>
      <w:r w:rsidRPr="001C2EF3">
        <w:rPr>
          <w:sz w:val="20"/>
          <w:szCs w:val="20"/>
        </w:rPr>
        <w:t>godine</w:t>
      </w:r>
      <w:proofErr w:type="spellEnd"/>
      <w:r w:rsidRPr="001C2EF3">
        <w:rPr>
          <w:sz w:val="20"/>
          <w:szCs w:val="20"/>
        </w:rPr>
        <w:t xml:space="preserve"> radnog iskustva; </w:t>
      </w:r>
    </w:p>
    <w:p w:rsidR="001C2EF3" w:rsidRPr="001C2EF3" w:rsidRDefault="001C2EF3" w:rsidP="001C2EF3">
      <w:pPr>
        <w:pStyle w:val="ListParagraph"/>
        <w:numPr>
          <w:ilvl w:val="0"/>
          <w:numId w:val="48"/>
        </w:numPr>
        <w:ind w:left="567"/>
        <w:rPr>
          <w:sz w:val="20"/>
          <w:szCs w:val="20"/>
        </w:rPr>
      </w:pPr>
      <w:r w:rsidRPr="001C2EF3">
        <w:rPr>
          <w:sz w:val="20"/>
          <w:szCs w:val="20"/>
        </w:rPr>
        <w:t>Specifična stručna znanja u oblasti transporta, politika transporta i međunarodnih odnosa.</w:t>
      </w:r>
    </w:p>
    <w:p w:rsidR="001C2EF3" w:rsidRPr="001C2EF3" w:rsidRDefault="001C2EF3" w:rsidP="001C2EF3">
      <w:pPr>
        <w:pStyle w:val="ListParagraph"/>
        <w:numPr>
          <w:ilvl w:val="0"/>
          <w:numId w:val="48"/>
        </w:numPr>
        <w:ind w:left="567"/>
        <w:rPr>
          <w:sz w:val="20"/>
          <w:szCs w:val="20"/>
        </w:rPr>
      </w:pPr>
      <w:r w:rsidRPr="001C2EF3">
        <w:rPr>
          <w:sz w:val="20"/>
          <w:szCs w:val="20"/>
        </w:rPr>
        <w:t>Sposobnost rešavanja problema za tehnička ili proceduralna pitanja koja proističu iz procesa rada</w:t>
      </w:r>
    </w:p>
    <w:p w:rsidR="001C2EF3" w:rsidRPr="001C2EF3" w:rsidRDefault="001C2EF3" w:rsidP="001C2EF3">
      <w:pPr>
        <w:pStyle w:val="ListParagraph"/>
        <w:numPr>
          <w:ilvl w:val="0"/>
          <w:numId w:val="48"/>
        </w:numPr>
        <w:ind w:left="567"/>
        <w:rPr>
          <w:sz w:val="20"/>
          <w:szCs w:val="20"/>
        </w:rPr>
      </w:pPr>
      <w:r w:rsidRPr="001C2EF3">
        <w:rPr>
          <w:sz w:val="20"/>
          <w:szCs w:val="20"/>
        </w:rPr>
        <w:t xml:space="preserve">Sposobnost za organizaciju svog rada i za koordinaciju osoblja na administrativnom nivou </w:t>
      </w:r>
    </w:p>
    <w:p w:rsidR="001C2EF3" w:rsidRPr="001C2EF3" w:rsidRDefault="001C2EF3" w:rsidP="001C2EF3">
      <w:pPr>
        <w:pStyle w:val="ListParagraph"/>
        <w:numPr>
          <w:ilvl w:val="0"/>
          <w:numId w:val="48"/>
        </w:numPr>
        <w:ind w:left="567"/>
        <w:rPr>
          <w:sz w:val="20"/>
          <w:szCs w:val="20"/>
        </w:rPr>
      </w:pPr>
      <w:r w:rsidRPr="001C2EF3">
        <w:rPr>
          <w:sz w:val="20"/>
          <w:szCs w:val="20"/>
        </w:rPr>
        <w:t xml:space="preserve">Istraživačke, analitičke i ocenjivačke sposobnosti informacija </w:t>
      </w:r>
    </w:p>
    <w:p w:rsidR="001C2EF3" w:rsidRPr="001C2EF3" w:rsidRDefault="001C2EF3" w:rsidP="001C2EF3">
      <w:pPr>
        <w:pStyle w:val="ListParagraph"/>
        <w:numPr>
          <w:ilvl w:val="0"/>
          <w:numId w:val="48"/>
        </w:numPr>
        <w:ind w:left="567"/>
        <w:rPr>
          <w:sz w:val="20"/>
          <w:szCs w:val="20"/>
        </w:rPr>
      </w:pPr>
      <w:r w:rsidRPr="001C2EF3">
        <w:rPr>
          <w:sz w:val="20"/>
          <w:szCs w:val="20"/>
        </w:rPr>
        <w:t>Kompjuterske veštine u programskim aplikacijama (Word, Excel, Power Point, Access);</w:t>
      </w:r>
    </w:p>
    <w:p w:rsidR="001C2EF3" w:rsidRPr="001C2EF3" w:rsidRDefault="001C2EF3" w:rsidP="001C2EF3">
      <w:pPr>
        <w:pStyle w:val="ListParagraph"/>
        <w:numPr>
          <w:ilvl w:val="0"/>
          <w:numId w:val="48"/>
        </w:numPr>
        <w:ind w:left="567"/>
        <w:rPr>
          <w:sz w:val="20"/>
          <w:szCs w:val="20"/>
        </w:rPr>
      </w:pPr>
      <w:r w:rsidRPr="001C2EF3">
        <w:rPr>
          <w:sz w:val="20"/>
          <w:szCs w:val="20"/>
        </w:rPr>
        <w:t>Da tečno govori engleskim jezikom;</w:t>
      </w:r>
    </w:p>
    <w:p w:rsidR="001C2EF3" w:rsidRPr="001C2EF3" w:rsidRDefault="001C2EF3" w:rsidP="001C2EF3">
      <w:pPr>
        <w:pStyle w:val="ListParagraph"/>
        <w:numPr>
          <w:ilvl w:val="0"/>
          <w:numId w:val="48"/>
        </w:numPr>
        <w:ind w:left="567"/>
        <w:rPr>
          <w:sz w:val="20"/>
          <w:szCs w:val="20"/>
        </w:rPr>
      </w:pPr>
      <w:r w:rsidRPr="001C2EF3">
        <w:rPr>
          <w:sz w:val="20"/>
          <w:szCs w:val="20"/>
        </w:rPr>
        <w:t>Da nije bio osuđivan za neko krivično delo;</w:t>
      </w:r>
    </w:p>
    <w:p w:rsidR="00CD0A7C" w:rsidRPr="001C2EF3" w:rsidRDefault="001C2EF3" w:rsidP="0074736F">
      <w:pPr>
        <w:pStyle w:val="ListParagraph"/>
        <w:numPr>
          <w:ilvl w:val="0"/>
          <w:numId w:val="48"/>
        </w:numPr>
        <w:ind w:left="567"/>
        <w:rPr>
          <w:sz w:val="20"/>
          <w:szCs w:val="20"/>
        </w:rPr>
      </w:pPr>
      <w:r w:rsidRPr="001C2EF3">
        <w:rPr>
          <w:sz w:val="20"/>
          <w:szCs w:val="20"/>
        </w:rPr>
        <w:t xml:space="preserve">Da </w:t>
      </w:r>
      <w:proofErr w:type="gramStart"/>
      <w:r w:rsidRPr="001C2EF3">
        <w:rPr>
          <w:sz w:val="20"/>
          <w:szCs w:val="20"/>
        </w:rPr>
        <w:t>nema</w:t>
      </w:r>
      <w:proofErr w:type="gramEnd"/>
      <w:r w:rsidRPr="001C2EF3">
        <w:rPr>
          <w:sz w:val="20"/>
          <w:szCs w:val="20"/>
        </w:rPr>
        <w:t xml:space="preserve"> direktan ili indirektan novčani, finansijski ili bilo koji drugi interes u nekoj poslovnoj organizaciji koja je angažovana u sektoru </w:t>
      </w:r>
      <w:proofErr w:type="spellStart"/>
      <w:r w:rsidRPr="001C2EF3">
        <w:rPr>
          <w:sz w:val="20"/>
          <w:szCs w:val="20"/>
        </w:rPr>
        <w:t>transporta</w:t>
      </w:r>
      <w:proofErr w:type="spellEnd"/>
      <w:r w:rsidRPr="001C2EF3">
        <w:rPr>
          <w:sz w:val="20"/>
          <w:szCs w:val="20"/>
        </w:rPr>
        <w:t xml:space="preserve"> i da </w:t>
      </w:r>
      <w:proofErr w:type="spellStart"/>
      <w:r w:rsidRPr="001C2EF3">
        <w:rPr>
          <w:sz w:val="20"/>
          <w:szCs w:val="20"/>
        </w:rPr>
        <w:t>bude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osoba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sa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visokim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moralnim</w:t>
      </w:r>
      <w:proofErr w:type="spellEnd"/>
      <w:r w:rsidRPr="001C2EF3">
        <w:rPr>
          <w:sz w:val="20"/>
          <w:szCs w:val="20"/>
        </w:rPr>
        <w:t xml:space="preserve"> i </w:t>
      </w:r>
      <w:proofErr w:type="spellStart"/>
      <w:r w:rsidRPr="001C2EF3">
        <w:rPr>
          <w:sz w:val="20"/>
          <w:szCs w:val="20"/>
        </w:rPr>
        <w:t>profesionalnim</w:t>
      </w:r>
      <w:proofErr w:type="spellEnd"/>
      <w:r w:rsidRPr="001C2EF3">
        <w:rPr>
          <w:sz w:val="20"/>
          <w:szCs w:val="20"/>
        </w:rPr>
        <w:t xml:space="preserve"> </w:t>
      </w:r>
      <w:proofErr w:type="spellStart"/>
      <w:r w:rsidRPr="001C2EF3">
        <w:rPr>
          <w:sz w:val="20"/>
          <w:szCs w:val="20"/>
        </w:rPr>
        <w:t>integritetom</w:t>
      </w:r>
      <w:proofErr w:type="spellEnd"/>
      <w:r w:rsidRPr="001C2EF3">
        <w:rPr>
          <w:sz w:val="20"/>
          <w:szCs w:val="20"/>
        </w:rPr>
        <w:t>.</w:t>
      </w:r>
    </w:p>
    <w:p w:rsidR="00277753" w:rsidRPr="001C2EF3" w:rsidRDefault="00277753" w:rsidP="00277753">
      <w:pPr>
        <w:ind w:left="1134"/>
        <w:rPr>
          <w:sz w:val="20"/>
          <w:szCs w:val="20"/>
        </w:rPr>
      </w:pPr>
    </w:p>
    <w:p w:rsidR="00F94CDE" w:rsidRPr="001C2EF3" w:rsidRDefault="00F94CDE" w:rsidP="00F94CDE">
      <w:pPr>
        <w:pStyle w:val="Footer"/>
        <w:tabs>
          <w:tab w:val="left" w:pos="720"/>
        </w:tabs>
        <w:jc w:val="both"/>
        <w:rPr>
          <w:b/>
          <w:sz w:val="20"/>
          <w:szCs w:val="20"/>
        </w:rPr>
      </w:pPr>
      <w:r w:rsidRPr="001C2EF3">
        <w:rPr>
          <w:b/>
          <w:sz w:val="20"/>
          <w:szCs w:val="20"/>
        </w:rPr>
        <w:t>Kushtet e pjesëmarrjes në konkurs: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2EF3">
        <w:rPr>
          <w:sz w:val="20"/>
          <w:szCs w:val="20"/>
          <w:lang w:eastAsia="en-US"/>
        </w:rPr>
        <w:t xml:space="preserve">Të drejtë aplikimi kanë të gjithë Qytetarët e Republikës së Kosovës të moshës madhore të cilët kanë zotësi të plotë për të vepruar,  janë në posedim të drejtave civile dhe politike, kanë </w:t>
      </w:r>
      <w:r w:rsidRPr="001C2EF3">
        <w:rPr>
          <w:rFonts w:eastAsiaTheme="minorHAnsi"/>
          <w:sz w:val="20"/>
          <w:szCs w:val="20"/>
          <w:lang w:eastAsia="en-US"/>
        </w:rPr>
        <w:t>përgatitjen e nevojshme arsimore dhe aftësinë profesionale për kryerjen e detyravedhe të cilët kanë aftësitë fizike që kërkohen për pozitën përkatëse.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/>
          <w:bCs/>
          <w:iCs/>
          <w:sz w:val="20"/>
          <w:szCs w:val="20"/>
          <w:lang w:eastAsia="en-US"/>
        </w:rPr>
        <w:lastRenderedPageBreak/>
        <w:t xml:space="preserve">Aktet ligjore dhe nënligjore që e rregullojnë rekrutimin: 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0"/>
          <w:szCs w:val="20"/>
          <w:lang w:eastAsia="en-US"/>
        </w:rPr>
      </w:pPr>
    </w:p>
    <w:p w:rsidR="00F94CDE" w:rsidRPr="001C2EF3" w:rsidRDefault="00F94CDE" w:rsidP="00F94CDE">
      <w:pPr>
        <w:jc w:val="both"/>
        <w:rPr>
          <w:rFonts w:eastAsiaTheme="minorHAnsi"/>
          <w:sz w:val="20"/>
          <w:szCs w:val="20"/>
          <w:lang w:eastAsia="en-US"/>
        </w:rPr>
      </w:pPr>
      <w:r w:rsidRPr="001C2EF3">
        <w:rPr>
          <w:rFonts w:eastAsiaTheme="minorHAnsi"/>
          <w:iCs/>
          <w:sz w:val="20"/>
          <w:szCs w:val="20"/>
          <w:lang w:eastAsia="en-US"/>
        </w:rPr>
        <w:t xml:space="preserve">Përzgjedhja bëhet në pajtim me nenin 12 paragrafi 4 të Ligjit Nr. 03/L-149 të Shërbimit Civil të Republikës së Kosovës, </w:t>
      </w:r>
      <w:r w:rsidRPr="001C2EF3">
        <w:rPr>
          <w:rFonts w:eastAsiaTheme="minorHAnsi"/>
          <w:sz w:val="20"/>
          <w:szCs w:val="20"/>
          <w:lang w:eastAsia="en-US"/>
        </w:rPr>
        <w:t>Ligjin Nr</w:t>
      </w:r>
      <w:r w:rsidRPr="001C2EF3">
        <w:rPr>
          <w:rFonts w:eastAsiaTheme="minorHAnsi"/>
          <w:bCs/>
          <w:sz w:val="20"/>
          <w:szCs w:val="20"/>
          <w:lang w:eastAsia="en-US"/>
        </w:rPr>
        <w:t>. 04/L-077,</w:t>
      </w:r>
      <w:r w:rsidRPr="001C2EF3">
        <w:rPr>
          <w:rFonts w:eastAsiaTheme="minorHAnsi"/>
          <w:sz w:val="20"/>
          <w:szCs w:val="20"/>
          <w:lang w:eastAsia="en-US"/>
        </w:rPr>
        <w:t>Për Marrëdhëniet e Detyrimeve.  Në këtë konkurs zbatohet një procedurë e thjeshtësuar e rekrutimit.</w:t>
      </w:r>
    </w:p>
    <w:p w:rsidR="0074736F" w:rsidRPr="001C2EF3" w:rsidRDefault="0074736F" w:rsidP="00F94CDE">
      <w:pPr>
        <w:jc w:val="both"/>
        <w:rPr>
          <w:b/>
          <w:bCs/>
          <w:iCs/>
          <w:sz w:val="20"/>
          <w:szCs w:val="20"/>
        </w:rPr>
      </w:pPr>
    </w:p>
    <w:p w:rsidR="00F94CDE" w:rsidRPr="001C2EF3" w:rsidRDefault="00F94CDE" w:rsidP="00F94CDE">
      <w:pPr>
        <w:rPr>
          <w:rFonts w:eastAsiaTheme="minorHAnsi"/>
          <w:sz w:val="20"/>
          <w:szCs w:val="20"/>
        </w:rPr>
      </w:pPr>
      <w:r w:rsidRPr="001C2EF3">
        <w:rPr>
          <w:rFonts w:eastAsiaTheme="minorHAnsi"/>
          <w:b/>
          <w:bCs/>
          <w:iCs/>
          <w:sz w:val="20"/>
          <w:szCs w:val="20"/>
        </w:rPr>
        <w:t xml:space="preserve">Procedurat e konkurrimit: </w:t>
      </w:r>
    </w:p>
    <w:p w:rsidR="0074736F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iCs/>
          <w:sz w:val="20"/>
          <w:szCs w:val="20"/>
          <w:lang w:eastAsia="en-US"/>
        </w:rPr>
      </w:pPr>
      <w:r w:rsidRPr="001C2EF3">
        <w:rPr>
          <w:rFonts w:eastAsiaTheme="minorHAnsi"/>
          <w:iCs/>
          <w:sz w:val="20"/>
          <w:szCs w:val="20"/>
          <w:lang w:eastAsia="en-US"/>
        </w:rPr>
        <w:t xml:space="preserve">Procedura e konkurrimit është e hapur për kandidatët e jashtëm. 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/>
          <w:bCs/>
          <w:iCs/>
          <w:sz w:val="20"/>
          <w:szCs w:val="20"/>
          <w:lang w:eastAsia="en-US"/>
        </w:rPr>
        <w:t>Paraqitja e kërkesave: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Marrja dhe dorëzimi i aplikacioneve: Ministria e Infrastruktures/Divizioni për Burime Njerëzore, zyra nr. A204 kati II, ndërtesa e ish Germise,” Sheshi Nëna Terezë”, Prishtinë, ose mund të shkarkohen në ueb-faqen </w:t>
      </w:r>
      <w:hyperlink r:id="rId10" w:history="1">
        <w:r w:rsidRPr="001C2EF3">
          <w:rPr>
            <w:rStyle w:val="Hyperlink"/>
            <w:rFonts w:eastAsiaTheme="minorHAnsi"/>
            <w:iCs/>
            <w:sz w:val="20"/>
            <w:szCs w:val="20"/>
            <w:lang w:eastAsia="en-US"/>
          </w:rPr>
          <w:t>www.mi-ks.net</w:t>
        </w:r>
      </w:hyperlink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Për informata më të hollësishme mund ta kontaktoni  Divizionine Burimeve Njerëzore. 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>Tel. 038 200 28 54</w:t>
      </w:r>
      <w:r w:rsidR="002E684E" w:rsidRPr="001C2EF3">
        <w:rPr>
          <w:rFonts w:eastAsiaTheme="minorHAnsi"/>
          <w:bCs/>
          <w:iCs/>
          <w:sz w:val="20"/>
          <w:szCs w:val="20"/>
          <w:lang w:eastAsia="en-US"/>
        </w:rPr>
        <w:t>7</w:t>
      </w: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, prej orës 8:00 – 16:00. 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iCs/>
          <w:sz w:val="20"/>
          <w:szCs w:val="20"/>
          <w:lang w:eastAsia="en-US"/>
        </w:rPr>
        <w:t xml:space="preserve">Konkursi mbetet i hapur 8 ditë kalendarike, nga dita e publikimit, që nga data: </w:t>
      </w:r>
      <w:r w:rsidR="00D152A0">
        <w:rPr>
          <w:rFonts w:eastAsiaTheme="minorHAnsi"/>
          <w:b/>
          <w:iCs/>
          <w:sz w:val="20"/>
          <w:szCs w:val="20"/>
          <w:lang w:eastAsia="en-US"/>
        </w:rPr>
        <w:t>26</w:t>
      </w:r>
      <w:r w:rsidR="0074736F" w:rsidRPr="001C2EF3">
        <w:rPr>
          <w:rFonts w:eastAsiaTheme="minorHAnsi"/>
          <w:b/>
          <w:iCs/>
          <w:sz w:val="20"/>
          <w:szCs w:val="20"/>
          <w:lang w:eastAsia="en-US"/>
        </w:rPr>
        <w:t>.04</w:t>
      </w:r>
      <w:r w:rsidR="0074736F" w:rsidRPr="001C2EF3">
        <w:rPr>
          <w:rFonts w:eastAsiaTheme="minorHAnsi"/>
          <w:b/>
          <w:bCs/>
          <w:iCs/>
          <w:sz w:val="20"/>
          <w:szCs w:val="20"/>
          <w:lang w:eastAsia="en-US"/>
        </w:rPr>
        <w:t>.</w:t>
      </w:r>
      <w:r w:rsidR="001938DB" w:rsidRPr="001C2EF3">
        <w:rPr>
          <w:rFonts w:eastAsiaTheme="minorHAnsi"/>
          <w:b/>
          <w:bCs/>
          <w:iCs/>
          <w:sz w:val="20"/>
          <w:szCs w:val="20"/>
          <w:lang w:eastAsia="en-US"/>
        </w:rPr>
        <w:t xml:space="preserve">2018 </w:t>
      </w:r>
      <w:r w:rsidRPr="001C2EF3">
        <w:rPr>
          <w:rFonts w:eastAsiaTheme="minorHAnsi"/>
          <w:b/>
          <w:bCs/>
          <w:iCs/>
          <w:sz w:val="20"/>
          <w:szCs w:val="20"/>
          <w:lang w:eastAsia="en-US"/>
        </w:rPr>
        <w:t xml:space="preserve"> </w:t>
      </w:r>
      <w:r w:rsidRPr="001C2EF3">
        <w:rPr>
          <w:rFonts w:eastAsiaTheme="minorHAnsi"/>
          <w:bCs/>
          <w:iCs/>
          <w:sz w:val="20"/>
          <w:szCs w:val="20"/>
          <w:lang w:eastAsia="en-US"/>
        </w:rPr>
        <w:t>deri më</w:t>
      </w:r>
      <w:r w:rsidR="00E04231" w:rsidRPr="001C2EF3">
        <w:rPr>
          <w:rFonts w:eastAsiaTheme="minorHAnsi"/>
          <w:bCs/>
          <w:iCs/>
          <w:sz w:val="20"/>
          <w:szCs w:val="20"/>
          <w:lang w:eastAsia="en-US"/>
        </w:rPr>
        <w:t xml:space="preserve"> </w:t>
      </w:r>
      <w:r w:rsidR="0062497A">
        <w:rPr>
          <w:rFonts w:eastAsiaTheme="minorHAnsi"/>
          <w:b/>
          <w:bCs/>
          <w:iCs/>
          <w:sz w:val="20"/>
          <w:szCs w:val="20"/>
          <w:lang w:eastAsia="en-US"/>
        </w:rPr>
        <w:t>03.05</w:t>
      </w:r>
      <w:bookmarkStart w:id="0" w:name="_GoBack"/>
      <w:bookmarkEnd w:id="0"/>
      <w:r w:rsidR="001938DB" w:rsidRPr="001C2EF3">
        <w:rPr>
          <w:rFonts w:eastAsiaTheme="minorHAnsi"/>
          <w:b/>
          <w:bCs/>
          <w:iCs/>
          <w:sz w:val="20"/>
          <w:szCs w:val="20"/>
          <w:lang w:eastAsia="en-US"/>
        </w:rPr>
        <w:t>.2018</w:t>
      </w:r>
      <w:r w:rsidRPr="001C2EF3">
        <w:rPr>
          <w:rFonts w:eastAsiaTheme="minorHAnsi"/>
          <w:b/>
          <w:bCs/>
          <w:iCs/>
          <w:sz w:val="20"/>
          <w:szCs w:val="20"/>
          <w:lang w:eastAsia="en-US"/>
        </w:rPr>
        <w:t xml:space="preserve">, </w:t>
      </w:r>
      <w:r w:rsidRPr="001C2EF3">
        <w:rPr>
          <w:rFonts w:eastAsiaTheme="minorHAnsi"/>
          <w:iCs/>
          <w:sz w:val="20"/>
          <w:szCs w:val="20"/>
          <w:lang w:eastAsia="en-US"/>
        </w:rPr>
        <w:t>që konsiderohet dita e fundit e mbylljes së konkursit</w:t>
      </w:r>
      <w:r w:rsidRPr="001C2EF3">
        <w:rPr>
          <w:rFonts w:eastAsiaTheme="minorHAnsi"/>
          <w:b/>
          <w:bCs/>
          <w:iCs/>
          <w:sz w:val="20"/>
          <w:szCs w:val="20"/>
          <w:lang w:eastAsia="en-US"/>
        </w:rPr>
        <w:t>.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iCs/>
          <w:sz w:val="20"/>
          <w:szCs w:val="20"/>
          <w:lang w:eastAsia="en-US"/>
        </w:rPr>
      </w:pP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iCs/>
          <w:sz w:val="20"/>
          <w:szCs w:val="20"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2 ditësh; aplikacionet që arrijnë pas këtij afati dhe aplikacionet e mangëta refuzohen. 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iCs/>
          <w:sz w:val="20"/>
          <w:szCs w:val="20"/>
          <w:lang w:eastAsia="en-US"/>
        </w:rPr>
        <w:t xml:space="preserve">Aplikacionit i bashkëngjiten kopjet e dokumentacionit për kualifikimin, përvojën dhe dokumentacionet e tjera të nevojshme që kërkon vendi i punës, për të cilin konkurrohet. 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iCs/>
          <w:sz w:val="20"/>
          <w:szCs w:val="20"/>
          <w:lang w:eastAsia="en-US"/>
        </w:rPr>
        <w:t xml:space="preserve">Aplikacionet e dorëzuara nuk kthehen! </w:t>
      </w:r>
    </w:p>
    <w:p w:rsidR="00F94CDE" w:rsidRPr="001C2EF3" w:rsidRDefault="00F94CDE" w:rsidP="00F94CD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iCs/>
          <w:sz w:val="20"/>
          <w:szCs w:val="20"/>
          <w:lang w:eastAsia="en-US"/>
        </w:rPr>
        <w:t xml:space="preserve">Kandidatët e përzgjedhur në listën e ngushtë do të ftohen në intervistë nëpërmjet telefonit. </w:t>
      </w:r>
    </w:p>
    <w:p w:rsidR="00F94CDE" w:rsidRPr="001C2EF3" w:rsidRDefault="00F94CDE" w:rsidP="003C127C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>Ministria e Infrastruktures, mirëpret aplikacionet nga të gjithë personat e gjinisë mashkullore dhe femërore, nga të gjitha komunitetet.</w:t>
      </w:r>
    </w:p>
    <w:p w:rsidR="00480C88" w:rsidRPr="001C2EF3" w:rsidRDefault="00480C88" w:rsidP="003C127C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/>
          <w:bCs/>
          <w:iCs/>
          <w:sz w:val="20"/>
          <w:szCs w:val="20"/>
          <w:lang w:eastAsia="en-US"/>
        </w:rPr>
        <w:t>Uslovi učešća na konkursu: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>Pravo na apliciranje imaju svi punoletni građani Republike Kosovo koji poseduju potpunu poslovnu sposobnosti, poseduju građanska i politička prava, poseduju neophodnu obrazovnu stručnu spremu i profesionalnu sposobnost za obavljanje zadataka i koji poseduju fizičke sposobnosti koja se zahtevaju za relevantnu poziciju.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/>
          <w:bCs/>
          <w:iCs/>
          <w:sz w:val="20"/>
          <w:szCs w:val="20"/>
          <w:lang w:eastAsia="en-US"/>
        </w:rPr>
        <w:t xml:space="preserve">Zakonski i podzakonski akti kojima se reguliše regrutovanje: 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>Izbor se vrši u skladu sa članom 12. stav 4. Zakona br. 03/L-149 o Civilnoj službi Republike Kosovo, Zakona br. 04/L-077, o obligacionim odnosima. Na ovom konkursu sprovodi se pojednostavljena procedura regrutovanja.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Procedure konkurisanja: 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Procedura konkurisanja je otvorena za spoljne kandidate. 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>Podnošenje zahteva: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>Preuzimanje i dostavljanje aplikacija: Ministarstvo infrastrukture/Divizija za ljudske resurse, kancelarija br. A204, II. sprat, bivša zgrada Grmije, ”Trg Majka Tereza”, Priština, ili se mogu preuzimati sa internet stranice www.mi-ks.net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Za detaljnije informacije možete kontaktirati Diviziju za ljudske resurse. 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Tel. 038 200 28 547, od 8:00 – 16:00 časova. 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Konkurs ostaje otvoren 8 kalendarskih dana, od dana objavljivanja, od: </w:t>
      </w:r>
      <w:r w:rsidR="00D152A0">
        <w:rPr>
          <w:rFonts w:eastAsiaTheme="minorHAnsi"/>
          <w:b/>
          <w:bCs/>
          <w:iCs/>
          <w:sz w:val="20"/>
          <w:szCs w:val="20"/>
          <w:lang w:eastAsia="en-US"/>
        </w:rPr>
        <w:t>26</w:t>
      </w:r>
      <w:r w:rsidR="0074736F" w:rsidRPr="001C2EF3">
        <w:rPr>
          <w:rFonts w:eastAsiaTheme="minorHAnsi"/>
          <w:b/>
          <w:bCs/>
          <w:iCs/>
          <w:sz w:val="20"/>
          <w:szCs w:val="20"/>
          <w:lang w:eastAsia="en-US"/>
        </w:rPr>
        <w:t>.04.2018</w:t>
      </w:r>
      <w:r w:rsidR="0074736F" w:rsidRPr="001C2EF3">
        <w:rPr>
          <w:rFonts w:eastAsiaTheme="minorHAnsi"/>
          <w:bCs/>
          <w:iCs/>
          <w:sz w:val="20"/>
          <w:szCs w:val="20"/>
          <w:lang w:eastAsia="en-US"/>
        </w:rPr>
        <w:t xml:space="preserve"> </w:t>
      </w: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 do </w:t>
      </w:r>
      <w:r w:rsidR="00D152A0">
        <w:rPr>
          <w:rFonts w:eastAsiaTheme="minorHAnsi"/>
          <w:b/>
          <w:bCs/>
          <w:iCs/>
          <w:sz w:val="20"/>
          <w:szCs w:val="20"/>
          <w:lang w:eastAsia="en-US"/>
        </w:rPr>
        <w:t>03.05</w:t>
      </w:r>
      <w:r w:rsidR="0074736F" w:rsidRPr="001C2EF3">
        <w:rPr>
          <w:rFonts w:eastAsiaTheme="minorHAnsi"/>
          <w:b/>
          <w:bCs/>
          <w:iCs/>
          <w:sz w:val="20"/>
          <w:szCs w:val="20"/>
          <w:lang w:eastAsia="en-US"/>
        </w:rPr>
        <w:t>.2018</w:t>
      </w:r>
      <w:r w:rsidRPr="001C2EF3">
        <w:rPr>
          <w:rFonts w:eastAsiaTheme="minorHAnsi"/>
          <w:bCs/>
          <w:iCs/>
          <w:sz w:val="20"/>
          <w:szCs w:val="20"/>
          <w:lang w:eastAsia="en-US"/>
        </w:rPr>
        <w:t>. godine, koji se smatra posled</w:t>
      </w:r>
      <w:r w:rsidR="00010A2D" w:rsidRPr="001C2EF3">
        <w:rPr>
          <w:rFonts w:eastAsiaTheme="minorHAnsi"/>
          <w:bCs/>
          <w:iCs/>
          <w:sz w:val="20"/>
          <w:szCs w:val="20"/>
          <w:lang w:eastAsia="en-US"/>
        </w:rPr>
        <w:t>njim danom zatvaranja konkursa.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Aplikacije dostavljene putem pošte, koje nose poštanski pečat na pošiljci dostavljene poslednjeg dana roka za apliciranje, smatraće se validnim i uzimaće se na razmatranje ukoliko stignu u roku od dva dana; aplikacije koje budu pristigle nakon ovog roka i nepotpune aplikacije, biće odbijene. 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Aplikaciji se prilažu kopije dokumentacija za klasifikaciju, iskustvo i ostala neophodna dokumentacija koja se zahteva za mesto, za koje se konkuriše. 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Dostavljene aplikacije se ne vraćaju! </w:t>
      </w:r>
    </w:p>
    <w:p w:rsidR="00480C88" w:rsidRPr="001C2EF3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 xml:space="preserve">Kandidati koji budu izabrani u uži izbor biće pozvani na intervju preko telefona. </w:t>
      </w:r>
    </w:p>
    <w:p w:rsidR="00480C88" w:rsidRPr="00010A2D" w:rsidRDefault="00480C88" w:rsidP="00480C88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1C2EF3">
        <w:rPr>
          <w:rFonts w:eastAsiaTheme="minorHAnsi"/>
          <w:bCs/>
          <w:iCs/>
          <w:sz w:val="20"/>
          <w:szCs w:val="20"/>
          <w:lang w:eastAsia="en-US"/>
        </w:rPr>
        <w:t>Ministarstvo za infrastrukturu pozdravlja aplikacije svih lica, muškog i ženskog roda, svih zajednica</w:t>
      </w:r>
      <w:r w:rsidRPr="00010A2D">
        <w:rPr>
          <w:rFonts w:eastAsiaTheme="minorHAnsi"/>
          <w:bCs/>
          <w:iCs/>
          <w:sz w:val="20"/>
          <w:szCs w:val="20"/>
          <w:lang w:eastAsia="en-US"/>
        </w:rPr>
        <w:t>.</w:t>
      </w:r>
    </w:p>
    <w:sectPr w:rsidR="00480C88" w:rsidRPr="00010A2D" w:rsidSect="00606467">
      <w:pgSz w:w="11906" w:h="16838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5B" w:rsidRDefault="009F055B" w:rsidP="009B1DA3">
      <w:r>
        <w:separator/>
      </w:r>
    </w:p>
  </w:endnote>
  <w:endnote w:type="continuationSeparator" w:id="0">
    <w:p w:rsidR="009F055B" w:rsidRDefault="009F055B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5B" w:rsidRDefault="009F055B" w:rsidP="009B1DA3">
      <w:r>
        <w:separator/>
      </w:r>
    </w:p>
  </w:footnote>
  <w:footnote w:type="continuationSeparator" w:id="0">
    <w:p w:rsidR="009F055B" w:rsidRDefault="009F055B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EF27393"/>
    <w:multiLevelType w:val="hybridMultilevel"/>
    <w:tmpl w:val="525A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6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B47808"/>
    <w:multiLevelType w:val="hybridMultilevel"/>
    <w:tmpl w:val="3E5A8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55159"/>
    <w:multiLevelType w:val="hybridMultilevel"/>
    <w:tmpl w:val="2604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D35A6"/>
    <w:multiLevelType w:val="hybridMultilevel"/>
    <w:tmpl w:val="6C64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86C0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CC2027"/>
    <w:multiLevelType w:val="hybridMultilevel"/>
    <w:tmpl w:val="49D8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103DB"/>
    <w:multiLevelType w:val="hybridMultilevel"/>
    <w:tmpl w:val="25186C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976007B"/>
    <w:multiLevelType w:val="hybridMultilevel"/>
    <w:tmpl w:val="E7F2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4A1CB8"/>
    <w:multiLevelType w:val="hybridMultilevel"/>
    <w:tmpl w:val="E702B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00215FC"/>
    <w:multiLevelType w:val="hybridMultilevel"/>
    <w:tmpl w:val="4C2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0264D"/>
    <w:multiLevelType w:val="hybridMultilevel"/>
    <w:tmpl w:val="1D8A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12D8B"/>
    <w:multiLevelType w:val="hybridMultilevel"/>
    <w:tmpl w:val="E8BC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13C77"/>
    <w:multiLevelType w:val="hybridMultilevel"/>
    <w:tmpl w:val="C072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209F0"/>
    <w:multiLevelType w:val="hybridMultilevel"/>
    <w:tmpl w:val="BB22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420D1"/>
    <w:multiLevelType w:val="hybridMultilevel"/>
    <w:tmpl w:val="33386D2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6D96542"/>
    <w:multiLevelType w:val="hybridMultilevel"/>
    <w:tmpl w:val="B7409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FB03A1"/>
    <w:multiLevelType w:val="hybridMultilevel"/>
    <w:tmpl w:val="B1908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0"/>
  </w:num>
  <w:num w:numId="5">
    <w:abstractNumId w:val="0"/>
  </w:num>
  <w:num w:numId="6">
    <w:abstractNumId w:val="14"/>
  </w:num>
  <w:num w:numId="7">
    <w:abstractNumId w:val="5"/>
  </w:num>
  <w:num w:numId="8">
    <w:abstractNumId w:val="35"/>
  </w:num>
  <w:num w:numId="9">
    <w:abstractNumId w:val="43"/>
  </w:num>
  <w:num w:numId="10">
    <w:abstractNumId w:val="39"/>
  </w:num>
  <w:num w:numId="11">
    <w:abstractNumId w:val="44"/>
  </w:num>
  <w:num w:numId="12">
    <w:abstractNumId w:val="10"/>
  </w:num>
  <w:num w:numId="13">
    <w:abstractNumId w:val="27"/>
  </w:num>
  <w:num w:numId="14">
    <w:abstractNumId w:val="41"/>
  </w:num>
  <w:num w:numId="15">
    <w:abstractNumId w:val="8"/>
  </w:num>
  <w:num w:numId="16">
    <w:abstractNumId w:val="38"/>
  </w:num>
  <w:num w:numId="17">
    <w:abstractNumId w:val="13"/>
  </w:num>
  <w:num w:numId="18">
    <w:abstractNumId w:val="16"/>
  </w:num>
  <w:num w:numId="19">
    <w:abstractNumId w:val="40"/>
  </w:num>
  <w:num w:numId="20">
    <w:abstractNumId w:val="33"/>
  </w:num>
  <w:num w:numId="21">
    <w:abstractNumId w:val="21"/>
  </w:num>
  <w:num w:numId="22">
    <w:abstractNumId w:val="1"/>
  </w:num>
  <w:num w:numId="23">
    <w:abstractNumId w:val="43"/>
  </w:num>
  <w:num w:numId="24">
    <w:abstractNumId w:val="3"/>
  </w:num>
  <w:num w:numId="25">
    <w:abstractNumId w:val="28"/>
  </w:num>
  <w:num w:numId="26">
    <w:abstractNumId w:val="34"/>
  </w:num>
  <w:num w:numId="27">
    <w:abstractNumId w:val="6"/>
  </w:num>
  <w:num w:numId="28">
    <w:abstractNumId w:val="11"/>
  </w:num>
  <w:num w:numId="29">
    <w:abstractNumId w:val="42"/>
  </w:num>
  <w:num w:numId="30">
    <w:abstractNumId w:val="20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  <w:num w:numId="36">
    <w:abstractNumId w:val="32"/>
  </w:num>
  <w:num w:numId="37">
    <w:abstractNumId w:val="4"/>
  </w:num>
  <w:num w:numId="38">
    <w:abstractNumId w:val="37"/>
  </w:num>
  <w:num w:numId="39">
    <w:abstractNumId w:val="17"/>
  </w:num>
  <w:num w:numId="40">
    <w:abstractNumId w:val="26"/>
  </w:num>
  <w:num w:numId="41">
    <w:abstractNumId w:val="18"/>
  </w:num>
  <w:num w:numId="42">
    <w:abstractNumId w:val="45"/>
  </w:num>
  <w:num w:numId="43">
    <w:abstractNumId w:val="22"/>
  </w:num>
  <w:num w:numId="44">
    <w:abstractNumId w:val="15"/>
  </w:num>
  <w:num w:numId="45">
    <w:abstractNumId w:val="36"/>
  </w:num>
  <w:num w:numId="46">
    <w:abstractNumId w:val="12"/>
  </w:num>
  <w:num w:numId="47">
    <w:abstractNumId w:val="23"/>
  </w:num>
  <w:num w:numId="48">
    <w:abstractNumId w:val="3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10A2D"/>
    <w:rsid w:val="00012F1E"/>
    <w:rsid w:val="00015D86"/>
    <w:rsid w:val="000619EE"/>
    <w:rsid w:val="00086DB4"/>
    <w:rsid w:val="000A1C47"/>
    <w:rsid w:val="000B43A4"/>
    <w:rsid w:val="000C4CA5"/>
    <w:rsid w:val="000E0280"/>
    <w:rsid w:val="000E3580"/>
    <w:rsid w:val="000F6983"/>
    <w:rsid w:val="00113624"/>
    <w:rsid w:val="001138F1"/>
    <w:rsid w:val="001230E5"/>
    <w:rsid w:val="0014111C"/>
    <w:rsid w:val="0014250B"/>
    <w:rsid w:val="00180B91"/>
    <w:rsid w:val="001812AC"/>
    <w:rsid w:val="001938DB"/>
    <w:rsid w:val="001B67B5"/>
    <w:rsid w:val="001C2EF3"/>
    <w:rsid w:val="001E44D2"/>
    <w:rsid w:val="001F3934"/>
    <w:rsid w:val="001F3B76"/>
    <w:rsid w:val="001F75DC"/>
    <w:rsid w:val="00201F77"/>
    <w:rsid w:val="00230921"/>
    <w:rsid w:val="00233E37"/>
    <w:rsid w:val="00245BA0"/>
    <w:rsid w:val="00254B3E"/>
    <w:rsid w:val="00255C67"/>
    <w:rsid w:val="002650E5"/>
    <w:rsid w:val="00277753"/>
    <w:rsid w:val="0027780A"/>
    <w:rsid w:val="002A6540"/>
    <w:rsid w:val="002B7BE7"/>
    <w:rsid w:val="002E684E"/>
    <w:rsid w:val="002F683A"/>
    <w:rsid w:val="0031570A"/>
    <w:rsid w:val="003256B9"/>
    <w:rsid w:val="00332E56"/>
    <w:rsid w:val="00334750"/>
    <w:rsid w:val="0035292A"/>
    <w:rsid w:val="00352D71"/>
    <w:rsid w:val="00361C35"/>
    <w:rsid w:val="003744DA"/>
    <w:rsid w:val="003958D7"/>
    <w:rsid w:val="003A5640"/>
    <w:rsid w:val="003C127C"/>
    <w:rsid w:val="003F0923"/>
    <w:rsid w:val="003F5055"/>
    <w:rsid w:val="003F7229"/>
    <w:rsid w:val="00401578"/>
    <w:rsid w:val="00404EA0"/>
    <w:rsid w:val="004109EE"/>
    <w:rsid w:val="004114B2"/>
    <w:rsid w:val="004221BA"/>
    <w:rsid w:val="00451217"/>
    <w:rsid w:val="0046596A"/>
    <w:rsid w:val="00470463"/>
    <w:rsid w:val="00477280"/>
    <w:rsid w:val="0047758D"/>
    <w:rsid w:val="00477937"/>
    <w:rsid w:val="00480C88"/>
    <w:rsid w:val="0049615D"/>
    <w:rsid w:val="004A13A2"/>
    <w:rsid w:val="004A4AFE"/>
    <w:rsid w:val="004A73EA"/>
    <w:rsid w:val="004B3563"/>
    <w:rsid w:val="004D159D"/>
    <w:rsid w:val="004D25A8"/>
    <w:rsid w:val="004E1C08"/>
    <w:rsid w:val="004E51B4"/>
    <w:rsid w:val="004F0AE1"/>
    <w:rsid w:val="0050276B"/>
    <w:rsid w:val="00514E20"/>
    <w:rsid w:val="00525034"/>
    <w:rsid w:val="0055178C"/>
    <w:rsid w:val="00555E44"/>
    <w:rsid w:val="00557587"/>
    <w:rsid w:val="00557722"/>
    <w:rsid w:val="005674B9"/>
    <w:rsid w:val="00572891"/>
    <w:rsid w:val="00586F6E"/>
    <w:rsid w:val="005A25A2"/>
    <w:rsid w:val="005E3215"/>
    <w:rsid w:val="005F1D71"/>
    <w:rsid w:val="005F3C24"/>
    <w:rsid w:val="00606467"/>
    <w:rsid w:val="0062497A"/>
    <w:rsid w:val="00637D34"/>
    <w:rsid w:val="00644821"/>
    <w:rsid w:val="006549B3"/>
    <w:rsid w:val="00655B4F"/>
    <w:rsid w:val="00667655"/>
    <w:rsid w:val="00685A24"/>
    <w:rsid w:val="006B2D38"/>
    <w:rsid w:val="006D1753"/>
    <w:rsid w:val="006F31DF"/>
    <w:rsid w:val="006F76FC"/>
    <w:rsid w:val="007005D0"/>
    <w:rsid w:val="00705997"/>
    <w:rsid w:val="00706F0F"/>
    <w:rsid w:val="00720699"/>
    <w:rsid w:val="00721C7B"/>
    <w:rsid w:val="00731E49"/>
    <w:rsid w:val="00744A4A"/>
    <w:rsid w:val="0074736F"/>
    <w:rsid w:val="00764751"/>
    <w:rsid w:val="00764EBD"/>
    <w:rsid w:val="0078712F"/>
    <w:rsid w:val="007A4D7B"/>
    <w:rsid w:val="007C39E2"/>
    <w:rsid w:val="007C4D3E"/>
    <w:rsid w:val="007C5F6D"/>
    <w:rsid w:val="008241EB"/>
    <w:rsid w:val="00833BF5"/>
    <w:rsid w:val="00853080"/>
    <w:rsid w:val="00854EC8"/>
    <w:rsid w:val="00856AC5"/>
    <w:rsid w:val="00865DE8"/>
    <w:rsid w:val="00874CEE"/>
    <w:rsid w:val="008860AC"/>
    <w:rsid w:val="00897C1A"/>
    <w:rsid w:val="008B30F4"/>
    <w:rsid w:val="008D3CA4"/>
    <w:rsid w:val="00900597"/>
    <w:rsid w:val="00905F1D"/>
    <w:rsid w:val="00907BFF"/>
    <w:rsid w:val="0091465C"/>
    <w:rsid w:val="00965999"/>
    <w:rsid w:val="00967357"/>
    <w:rsid w:val="00971FC4"/>
    <w:rsid w:val="00986BD5"/>
    <w:rsid w:val="009921AC"/>
    <w:rsid w:val="00997229"/>
    <w:rsid w:val="009A1E90"/>
    <w:rsid w:val="009B17DB"/>
    <w:rsid w:val="009B1DA3"/>
    <w:rsid w:val="009C595F"/>
    <w:rsid w:val="009D4E00"/>
    <w:rsid w:val="009D6156"/>
    <w:rsid w:val="009E371C"/>
    <w:rsid w:val="009F055B"/>
    <w:rsid w:val="009F1A50"/>
    <w:rsid w:val="00A1022D"/>
    <w:rsid w:val="00A130F9"/>
    <w:rsid w:val="00A135A7"/>
    <w:rsid w:val="00A264DB"/>
    <w:rsid w:val="00A64A61"/>
    <w:rsid w:val="00A751EB"/>
    <w:rsid w:val="00A90304"/>
    <w:rsid w:val="00A91982"/>
    <w:rsid w:val="00A931C5"/>
    <w:rsid w:val="00AB1C61"/>
    <w:rsid w:val="00AB3DCD"/>
    <w:rsid w:val="00AB5945"/>
    <w:rsid w:val="00AD71AB"/>
    <w:rsid w:val="00AE1DB5"/>
    <w:rsid w:val="00B0213E"/>
    <w:rsid w:val="00B360C5"/>
    <w:rsid w:val="00B45D5E"/>
    <w:rsid w:val="00B50DDD"/>
    <w:rsid w:val="00B56609"/>
    <w:rsid w:val="00B61CF7"/>
    <w:rsid w:val="00B73B47"/>
    <w:rsid w:val="00B76953"/>
    <w:rsid w:val="00B867C3"/>
    <w:rsid w:val="00B9660D"/>
    <w:rsid w:val="00BA3706"/>
    <w:rsid w:val="00BD71B7"/>
    <w:rsid w:val="00BE09C3"/>
    <w:rsid w:val="00BF0C3A"/>
    <w:rsid w:val="00BF36A3"/>
    <w:rsid w:val="00BF5349"/>
    <w:rsid w:val="00BF79B7"/>
    <w:rsid w:val="00C0334D"/>
    <w:rsid w:val="00C07500"/>
    <w:rsid w:val="00C12462"/>
    <w:rsid w:val="00C17318"/>
    <w:rsid w:val="00C17599"/>
    <w:rsid w:val="00C53AB7"/>
    <w:rsid w:val="00C76C24"/>
    <w:rsid w:val="00C86CBD"/>
    <w:rsid w:val="00C90E54"/>
    <w:rsid w:val="00CA6AC0"/>
    <w:rsid w:val="00CC2291"/>
    <w:rsid w:val="00CC6E58"/>
    <w:rsid w:val="00CD0A7C"/>
    <w:rsid w:val="00CD0FD6"/>
    <w:rsid w:val="00CE71E0"/>
    <w:rsid w:val="00D152A0"/>
    <w:rsid w:val="00D2585F"/>
    <w:rsid w:val="00D41081"/>
    <w:rsid w:val="00D52DB9"/>
    <w:rsid w:val="00D76AF5"/>
    <w:rsid w:val="00D87C9F"/>
    <w:rsid w:val="00D918E5"/>
    <w:rsid w:val="00D94703"/>
    <w:rsid w:val="00D96BCC"/>
    <w:rsid w:val="00DA1825"/>
    <w:rsid w:val="00DF1B05"/>
    <w:rsid w:val="00DF6FBD"/>
    <w:rsid w:val="00E02018"/>
    <w:rsid w:val="00E04231"/>
    <w:rsid w:val="00E33AA8"/>
    <w:rsid w:val="00E511A2"/>
    <w:rsid w:val="00E66C5D"/>
    <w:rsid w:val="00EA116B"/>
    <w:rsid w:val="00EA3A16"/>
    <w:rsid w:val="00EA4010"/>
    <w:rsid w:val="00EE788E"/>
    <w:rsid w:val="00F010F2"/>
    <w:rsid w:val="00F13579"/>
    <w:rsid w:val="00F1782F"/>
    <w:rsid w:val="00F4133C"/>
    <w:rsid w:val="00F5110E"/>
    <w:rsid w:val="00F84B28"/>
    <w:rsid w:val="00F94068"/>
    <w:rsid w:val="00F94CDE"/>
    <w:rsid w:val="00FA48BE"/>
    <w:rsid w:val="00FA5068"/>
    <w:rsid w:val="00FB5444"/>
    <w:rsid w:val="00FB6B60"/>
    <w:rsid w:val="00FC6645"/>
    <w:rsid w:val="00FD3D01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table" w:styleId="LightShading">
    <w:name w:val="Light Shading"/>
    <w:basedOn w:val="TableNormal"/>
    <w:uiPriority w:val="60"/>
    <w:rsid w:val="006064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64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table" w:styleId="LightShading">
    <w:name w:val="Light Shading"/>
    <w:basedOn w:val="TableNormal"/>
    <w:uiPriority w:val="60"/>
    <w:rsid w:val="006064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64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-k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9308-EE5C-4164-8F9B-C89A93C4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hp-pc</cp:lastModifiedBy>
  <cp:revision>2</cp:revision>
  <cp:lastPrinted>2016-07-06T08:00:00Z</cp:lastPrinted>
  <dcterms:created xsi:type="dcterms:W3CDTF">2018-04-26T14:28:00Z</dcterms:created>
  <dcterms:modified xsi:type="dcterms:W3CDTF">2018-04-26T14:28:00Z</dcterms:modified>
</cp:coreProperties>
</file>