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i Automjeteve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4B7A5C" w:rsidRPr="004B7A5C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CA2D18">
        <w:rPr>
          <w:rFonts w:asciiTheme="minorHAnsi" w:hAnsiTheme="minorHAnsi"/>
          <w:b/>
          <w:sz w:val="16"/>
          <w:szCs w:val="16"/>
          <w:u w:val="single"/>
        </w:rPr>
        <w:t>Vozila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i/e </w:t>
      </w:r>
      <w:proofErr w:type="spellStart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kontrolleve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teknike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CA2D18" w:rsidRPr="00CA2D1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Službenik za tehnički pregled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F20083">
        <w:rPr>
          <w:rFonts w:ascii="Calibri" w:hAnsi="Calibri" w:cs="Calibri"/>
          <w:b/>
          <w:sz w:val="16"/>
          <w:szCs w:val="16"/>
        </w:rPr>
        <w:t>1930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CA2D18" w:rsidRPr="00CA2D18" w:rsidRDefault="00CA2D18" w:rsidP="00CA2D18">
      <w:pPr>
        <w:pStyle w:val="ListParagraph"/>
        <w:numPr>
          <w:ilvl w:val="0"/>
          <w:numId w:val="34"/>
        </w:numPr>
        <w:ind w:left="720"/>
        <w:jc w:val="left"/>
        <w:rPr>
          <w:sz w:val="16"/>
          <w:szCs w:val="16"/>
        </w:rPr>
      </w:pPr>
      <w:r w:rsidRPr="00CA2D18">
        <w:rPr>
          <w:sz w:val="16"/>
          <w:szCs w:val="16"/>
        </w:rPr>
        <w:t xml:space="preserve">Kujdeset për kompletimin e lëndëve të kontrollit teknik të automjeteve. </w:t>
      </w:r>
    </w:p>
    <w:p w:rsidR="00CA2D18" w:rsidRPr="00CA2D18" w:rsidRDefault="00CA2D18" w:rsidP="00CA2D18">
      <w:pPr>
        <w:pStyle w:val="ListParagraph"/>
        <w:numPr>
          <w:ilvl w:val="0"/>
          <w:numId w:val="34"/>
        </w:numPr>
        <w:ind w:left="720"/>
        <w:jc w:val="left"/>
        <w:rPr>
          <w:sz w:val="16"/>
          <w:szCs w:val="16"/>
        </w:rPr>
      </w:pPr>
      <w:r w:rsidRPr="00CA2D18">
        <w:rPr>
          <w:sz w:val="16"/>
          <w:szCs w:val="16"/>
        </w:rPr>
        <w:t xml:space="preserve">Përgatit raportet javore mujore dhe vjetore të kontrollimeve teknike. </w:t>
      </w:r>
    </w:p>
    <w:p w:rsidR="00CA2D18" w:rsidRPr="00CA2D18" w:rsidRDefault="00CA2D18" w:rsidP="00CA2D18">
      <w:pPr>
        <w:pStyle w:val="ListParagraph"/>
        <w:numPr>
          <w:ilvl w:val="0"/>
          <w:numId w:val="34"/>
        </w:numPr>
        <w:ind w:left="720"/>
        <w:jc w:val="left"/>
        <w:rPr>
          <w:sz w:val="16"/>
          <w:szCs w:val="16"/>
        </w:rPr>
      </w:pPr>
      <w:r w:rsidRPr="00CA2D18">
        <w:rPr>
          <w:sz w:val="16"/>
          <w:szCs w:val="16"/>
        </w:rPr>
        <w:t xml:space="preserve">Asiston në organizimin dhe mbajtjen e seminareve që do të organizohet në kuadër të ngritjes së cilësisë së inspektimeve  të mjeteve nga ana e inspektuesve në Q. K. T. A – ve. </w:t>
      </w:r>
    </w:p>
    <w:p w:rsidR="00CA2D18" w:rsidRPr="00CA2D18" w:rsidRDefault="00CA2D18" w:rsidP="00CA2D18">
      <w:pPr>
        <w:pStyle w:val="ListParagraph"/>
        <w:numPr>
          <w:ilvl w:val="0"/>
          <w:numId w:val="34"/>
        </w:numPr>
        <w:ind w:left="720"/>
        <w:jc w:val="left"/>
        <w:rPr>
          <w:sz w:val="16"/>
          <w:szCs w:val="16"/>
        </w:rPr>
      </w:pPr>
      <w:r w:rsidRPr="00CA2D18">
        <w:rPr>
          <w:sz w:val="16"/>
          <w:szCs w:val="16"/>
        </w:rPr>
        <w:t xml:space="preserve">Bënë mbledhjen e rezultateve dhe e përcjell për analizën të mëtejme. </w:t>
      </w:r>
    </w:p>
    <w:p w:rsidR="00CA2D18" w:rsidRPr="00CA2D18" w:rsidRDefault="00CA2D18" w:rsidP="00CA2D18">
      <w:pPr>
        <w:pStyle w:val="ListParagraph"/>
        <w:numPr>
          <w:ilvl w:val="0"/>
          <w:numId w:val="34"/>
        </w:numPr>
        <w:ind w:left="720"/>
        <w:jc w:val="left"/>
        <w:rPr>
          <w:rFonts w:ascii="Calibri" w:hAnsi="Calibri"/>
          <w:b/>
          <w:sz w:val="16"/>
          <w:szCs w:val="16"/>
        </w:rPr>
      </w:pPr>
      <w:r w:rsidRPr="00CA2D18">
        <w:rPr>
          <w:sz w:val="16"/>
          <w:szCs w:val="16"/>
        </w:rPr>
        <w:t xml:space="preserve">Kryen detyra shtesë sipas nevojave dhe kërkesës së eprorëve. </w:t>
      </w:r>
    </w:p>
    <w:p w:rsidR="00CA2D18" w:rsidRDefault="00CA2D18" w:rsidP="00B82448">
      <w:pPr>
        <w:rPr>
          <w:rFonts w:ascii="Calibri" w:hAnsi="Calibri"/>
          <w:b/>
          <w:sz w:val="16"/>
          <w:szCs w:val="16"/>
        </w:rPr>
      </w:pPr>
    </w:p>
    <w:p w:rsidR="00B82448" w:rsidRPr="00B82448" w:rsidRDefault="00B82448" w:rsidP="00B82448">
      <w:pPr>
        <w:rPr>
          <w:rFonts w:ascii="Calibri" w:hAnsi="Calibri"/>
          <w:b/>
          <w:sz w:val="16"/>
          <w:szCs w:val="16"/>
        </w:rPr>
      </w:pPr>
    </w:p>
    <w:p w:rsidR="00CA2D18" w:rsidRPr="00B82448" w:rsidRDefault="00CA2D18" w:rsidP="00B82448">
      <w:pPr>
        <w:pStyle w:val="ListParagraph"/>
        <w:numPr>
          <w:ilvl w:val="0"/>
          <w:numId w:val="34"/>
        </w:numPr>
        <w:ind w:left="720"/>
        <w:rPr>
          <w:sz w:val="16"/>
          <w:szCs w:val="16"/>
        </w:rPr>
      </w:pPr>
      <w:r w:rsidRPr="00B82448">
        <w:rPr>
          <w:sz w:val="16"/>
          <w:szCs w:val="16"/>
        </w:rPr>
        <w:t xml:space="preserve">Stara se o kompletiranju predmeta za tehničku kontrolu vozila. </w:t>
      </w:r>
    </w:p>
    <w:p w:rsidR="00B82448" w:rsidRPr="00B82448" w:rsidRDefault="00CA2D18" w:rsidP="00B82448">
      <w:pPr>
        <w:pStyle w:val="ListParagraph"/>
        <w:numPr>
          <w:ilvl w:val="0"/>
          <w:numId w:val="34"/>
        </w:numPr>
        <w:ind w:left="720"/>
        <w:rPr>
          <w:sz w:val="16"/>
          <w:szCs w:val="16"/>
        </w:rPr>
      </w:pPr>
      <w:r w:rsidRPr="00B82448">
        <w:rPr>
          <w:sz w:val="16"/>
          <w:szCs w:val="16"/>
        </w:rPr>
        <w:t xml:space="preserve">Priprema nedeljne, mesečne i godišnje izveštaje o tehničkim pregledima. </w:t>
      </w:r>
    </w:p>
    <w:p w:rsidR="00B82448" w:rsidRPr="00B82448" w:rsidRDefault="00CA2D18" w:rsidP="00B82448">
      <w:pPr>
        <w:pStyle w:val="ListParagraph"/>
        <w:numPr>
          <w:ilvl w:val="0"/>
          <w:numId w:val="34"/>
        </w:numPr>
        <w:ind w:left="720"/>
        <w:rPr>
          <w:sz w:val="16"/>
          <w:szCs w:val="16"/>
        </w:rPr>
      </w:pPr>
      <w:r w:rsidRPr="00B82448">
        <w:rPr>
          <w:sz w:val="16"/>
          <w:szCs w:val="16"/>
        </w:rPr>
        <w:t xml:space="preserve">Pomaže u organizovanju i održavanju seminara koji će biti organizovani u okviru poboljšanja kvaliteta inspekcije vozila od strane inspektora u CTPV-ima. </w:t>
      </w:r>
    </w:p>
    <w:p w:rsidR="00CA2D18" w:rsidRPr="00B82448" w:rsidRDefault="00CA2D18" w:rsidP="00B82448">
      <w:pPr>
        <w:pStyle w:val="ListParagraph"/>
        <w:numPr>
          <w:ilvl w:val="0"/>
          <w:numId w:val="34"/>
        </w:numPr>
        <w:ind w:left="720"/>
        <w:rPr>
          <w:sz w:val="16"/>
          <w:szCs w:val="16"/>
        </w:rPr>
      </w:pPr>
      <w:r w:rsidRPr="00B82448">
        <w:rPr>
          <w:sz w:val="16"/>
          <w:szCs w:val="16"/>
        </w:rPr>
        <w:t xml:space="preserve">Prikuplja rezultate i prosleđuje ih za dalju analizu. </w:t>
      </w:r>
    </w:p>
    <w:p w:rsidR="00356ED4" w:rsidRPr="00B82448" w:rsidRDefault="00CA2D18" w:rsidP="00B82448">
      <w:pPr>
        <w:pStyle w:val="ListParagraph"/>
        <w:numPr>
          <w:ilvl w:val="0"/>
          <w:numId w:val="34"/>
        </w:numPr>
        <w:ind w:left="720"/>
        <w:rPr>
          <w:sz w:val="16"/>
          <w:szCs w:val="16"/>
        </w:rPr>
      </w:pPr>
      <w:r w:rsidRPr="00B82448">
        <w:rPr>
          <w:sz w:val="16"/>
          <w:szCs w:val="16"/>
        </w:rPr>
        <w:t xml:space="preserve">Vrši dodatne zadatke po potrebi i zahtevu pretpostavljenih. </w:t>
      </w:r>
    </w:p>
    <w:p w:rsidR="00B82448" w:rsidRDefault="00B82448" w:rsidP="00CA2D18">
      <w:pPr>
        <w:rPr>
          <w:i/>
          <w:color w:val="000080"/>
          <w:sz w:val="16"/>
          <w:szCs w:val="16"/>
        </w:rPr>
      </w:pPr>
    </w:p>
    <w:p w:rsidR="00B82448" w:rsidRPr="00491487" w:rsidRDefault="00B82448" w:rsidP="00CA2D18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B7A5C" w:rsidP="00B82448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B8244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</w:t>
      </w:r>
      <w:r w:rsidR="00B82448" w:rsidRPr="00B82448">
        <w:rPr>
          <w:rFonts w:ascii="Times New Roman" w:hAnsi="Times New Roman"/>
          <w:b/>
          <w:sz w:val="16"/>
          <w:szCs w:val="16"/>
          <w:u w:val="single"/>
          <w:lang w:val="pt-BR"/>
        </w:rPr>
        <w:t>Fakulteti Ekonomik, Juridik dhe Administrat publike</w:t>
      </w: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  <w:r w:rsidR="00B82448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B82448" w:rsidRPr="00B82448">
        <w:rPr>
          <w:rFonts w:ascii="Calibri" w:hAnsi="Calibri"/>
          <w:b/>
          <w:sz w:val="16"/>
          <w:szCs w:val="16"/>
          <w:u w:val="single"/>
        </w:rPr>
        <w:t>Ekonomski fakultet, Pravni i Javne uprave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82448" w:rsidP="00B82448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Pr="00B82448">
        <w:rPr>
          <w:sz w:val="16"/>
          <w:szCs w:val="16"/>
        </w:rPr>
        <w:t>y</w:t>
      </w:r>
      <w:r w:rsidR="005272EF">
        <w:rPr>
          <w:sz w:val="16"/>
          <w:szCs w:val="16"/>
        </w:rPr>
        <w:t xml:space="preserve"> (2)</w:t>
      </w:r>
      <w:r w:rsidRPr="00B82448">
        <w:rPr>
          <w:sz w:val="16"/>
          <w:szCs w:val="16"/>
        </w:rPr>
        <w:t xml:space="preserve"> vite pervoj pune</w:t>
      </w:r>
      <w:r w:rsidR="004B7A5C" w:rsidRPr="004B7A5C">
        <w:rPr>
          <w:sz w:val="16"/>
          <w:szCs w:val="16"/>
        </w:rPr>
        <w:t xml:space="preserve">; </w:t>
      </w:r>
    </w:p>
    <w:p w:rsidR="004B7A5C" w:rsidRPr="004B7A5C" w:rsidRDefault="005272EF" w:rsidP="005272E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272EF">
        <w:rPr>
          <w:sz w:val="16"/>
          <w:szCs w:val="16"/>
        </w:rPr>
        <w:t>Aftësi   për   të   bërë   hulumtime   për   të   përgatitur   përmbledhje   dhe   analiza   të informacionit dhe të identifikojë opsionet relevante për përkrahjen e vendimeve dhe rekomandimeve të nivelit më të lartë në kuadër të njësisë organizative</w:t>
      </w:r>
      <w:r w:rsidR="004B7A5C" w:rsidRPr="004B7A5C">
        <w:rPr>
          <w:sz w:val="16"/>
          <w:szCs w:val="16"/>
        </w:rPr>
        <w:t>;</w:t>
      </w:r>
    </w:p>
    <w:p w:rsidR="004B7A5C" w:rsidRPr="004B7A5C" w:rsidRDefault="005272EF" w:rsidP="005272E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272EF">
        <w:rPr>
          <w:sz w:val="16"/>
          <w:szCs w:val="16"/>
        </w:rPr>
        <w:t>Aftësi për të punuar dhe komunikuar me autoritete brenda dhe jashtë institucionit të nivelit të njëjtë për shkëmbimin e informatave dhe zhvillimin e punës në fushat me interes të përbashkët, dhe ofrimin e këshillave në çështjet e caktuara</w:t>
      </w:r>
      <w:r w:rsidR="004B7A5C" w:rsidRPr="004B7A5C">
        <w:rPr>
          <w:sz w:val="16"/>
          <w:szCs w:val="16"/>
        </w:rPr>
        <w:t xml:space="preserve">;  </w:t>
      </w:r>
      <w:r w:rsidR="004B7A5C" w:rsidRPr="004B7A5C">
        <w:rPr>
          <w:sz w:val="16"/>
          <w:szCs w:val="16"/>
        </w:rPr>
        <w:tab/>
        <w:t xml:space="preserve">    </w:t>
      </w:r>
      <w:r w:rsidR="004B7A5C" w:rsidRPr="004B7A5C">
        <w:rPr>
          <w:sz w:val="16"/>
          <w:szCs w:val="16"/>
        </w:rPr>
        <w:tab/>
      </w:r>
      <w:r w:rsidR="004B7A5C" w:rsidRPr="004B7A5C">
        <w:rPr>
          <w:sz w:val="16"/>
          <w:szCs w:val="16"/>
        </w:rPr>
        <w:tab/>
      </w:r>
    </w:p>
    <w:p w:rsidR="004B7A5C" w:rsidRPr="004B7A5C" w:rsidRDefault="005272EF" w:rsidP="005272E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272EF">
        <w:rPr>
          <w:sz w:val="16"/>
          <w:szCs w:val="16"/>
        </w:rPr>
        <w:t>Aftësi për marrjen e vendimeve lidhur me metodat e punës në përputhje me standardet profesionale, pa u konsultuar me zyrtarët e nivelit më të lartë</w:t>
      </w:r>
      <w:r w:rsidR="004B7A5C" w:rsidRPr="004B7A5C">
        <w:rPr>
          <w:sz w:val="16"/>
          <w:szCs w:val="16"/>
        </w:rPr>
        <w:t>;</w:t>
      </w:r>
    </w:p>
    <w:p w:rsidR="004B7A5C" w:rsidRDefault="005272EF" w:rsidP="005272E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272EF">
        <w:rPr>
          <w:sz w:val="16"/>
          <w:szCs w:val="16"/>
        </w:rPr>
        <w:t>Njohuri  të  thella  dhe  të  specializuara,  të  fituara  përmes  shkollimit  universitar  në fushën  përkatëse</w:t>
      </w:r>
      <w:r>
        <w:rPr>
          <w:sz w:val="16"/>
          <w:szCs w:val="16"/>
        </w:rPr>
        <w:t>.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Dva (2)</w:t>
      </w:r>
      <w:r w:rsidRPr="005272EF">
        <w:rPr>
          <w:sz w:val="16"/>
          <w:szCs w:val="16"/>
        </w:rPr>
        <w:t xml:space="preserve"> godin</w:t>
      </w:r>
      <w:r>
        <w:rPr>
          <w:sz w:val="16"/>
          <w:szCs w:val="16"/>
        </w:rPr>
        <w:t>a</w:t>
      </w:r>
      <w:r w:rsidRPr="005272EF">
        <w:rPr>
          <w:sz w:val="16"/>
          <w:szCs w:val="16"/>
        </w:rPr>
        <w:t xml:space="preserve"> radnog iskustva</w:t>
      </w:r>
      <w:r w:rsidR="004B7A5C" w:rsidRPr="004B7A5C">
        <w:rPr>
          <w:sz w:val="16"/>
          <w:szCs w:val="16"/>
        </w:rPr>
        <w:t>;</w:t>
      </w: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272EF">
        <w:rPr>
          <w:sz w:val="16"/>
          <w:szCs w:val="16"/>
        </w:rPr>
        <w:t>Sposobnost za vršenje istraživanja za pripremanje rezimea i analiza informacija i identifikaciju relevantnih opcija za podršku odluka i preporuka višeg nivoa u okviru organizacione jedinice</w:t>
      </w:r>
      <w:r w:rsidR="004B7A5C" w:rsidRPr="004B7A5C">
        <w:rPr>
          <w:sz w:val="16"/>
          <w:szCs w:val="16"/>
        </w:rPr>
        <w:t>;</w:t>
      </w: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272EF">
        <w:rPr>
          <w:sz w:val="16"/>
          <w:szCs w:val="16"/>
        </w:rPr>
        <w:t>Sposobnost za rad i komunikaciju sa vlastima unutar i izvan institucije istog nivoa za razmenu informacija i obavljanje rada u oblastima od zajedničkog interesa i pružanje saveta o pojedinim pitanjima</w:t>
      </w:r>
      <w:r w:rsidR="004B7A5C" w:rsidRPr="004B7A5C">
        <w:rPr>
          <w:sz w:val="16"/>
          <w:szCs w:val="16"/>
        </w:rPr>
        <w:t>;</w:t>
      </w: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272EF">
        <w:rPr>
          <w:sz w:val="16"/>
          <w:szCs w:val="16"/>
        </w:rPr>
        <w:t>Sposobnost donošenja odluka u vezi sa metodama rada u skladu sa profesionalnim standardima, bez konsultacija sa zvaničnicima višeg nivoa</w:t>
      </w:r>
      <w:r w:rsidR="004B7A5C" w:rsidRPr="004B7A5C">
        <w:rPr>
          <w:sz w:val="16"/>
          <w:szCs w:val="16"/>
        </w:rPr>
        <w:t>;</w:t>
      </w: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5272EF">
        <w:rPr>
          <w:sz w:val="16"/>
          <w:szCs w:val="16"/>
        </w:rPr>
        <w:t>Duboka i specijalizovana znanja stečena kroz univerzitetsko obrazovanje u relevantnoj oblasti</w:t>
      </w:r>
      <w:r w:rsidR="004B7A5C" w:rsidRPr="004B7A5C">
        <w:rPr>
          <w:sz w:val="16"/>
          <w:szCs w:val="16"/>
        </w:rPr>
        <w:t>;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F20083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F20083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F20083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F20083">
        <w:rPr>
          <w:rFonts w:ascii="Calibri" w:hAnsi="Calibri" w:cs="Calibri"/>
          <w:b/>
          <w:sz w:val="16"/>
          <w:szCs w:val="16"/>
          <w:u w:val="single"/>
        </w:rPr>
        <w:t>.2017</w:t>
      </w:r>
      <w:bookmarkStart w:id="0" w:name="_GoBack"/>
      <w:bookmarkEnd w:id="0"/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9B" w:rsidRDefault="007D409B">
      <w:r>
        <w:separator/>
      </w:r>
    </w:p>
  </w:endnote>
  <w:endnote w:type="continuationSeparator" w:id="0">
    <w:p w:rsidR="007D409B" w:rsidRDefault="007D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9B" w:rsidRDefault="007D409B">
      <w:r>
        <w:separator/>
      </w:r>
    </w:p>
  </w:footnote>
  <w:footnote w:type="continuationSeparator" w:id="0">
    <w:p w:rsidR="007D409B" w:rsidRDefault="007D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2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21"/>
  </w:num>
  <w:num w:numId="15">
    <w:abstractNumId w:val="31"/>
  </w:num>
  <w:num w:numId="16">
    <w:abstractNumId w:val="29"/>
  </w:num>
  <w:num w:numId="17">
    <w:abstractNumId w:val="10"/>
  </w:num>
  <w:num w:numId="18">
    <w:abstractNumId w:val="3"/>
  </w:num>
  <w:num w:numId="19">
    <w:abstractNumId w:val="18"/>
  </w:num>
  <w:num w:numId="20">
    <w:abstractNumId w:val="17"/>
  </w:num>
  <w:num w:numId="21">
    <w:abstractNumId w:val="27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4"/>
  </w:num>
  <w:num w:numId="27">
    <w:abstractNumId w:val="26"/>
  </w:num>
  <w:num w:numId="28">
    <w:abstractNumId w:val="20"/>
  </w:num>
  <w:num w:numId="29">
    <w:abstractNumId w:val="1"/>
  </w:num>
  <w:num w:numId="30">
    <w:abstractNumId w:val="19"/>
  </w:num>
  <w:num w:numId="31">
    <w:abstractNumId w:val="16"/>
  </w:num>
  <w:num w:numId="32">
    <w:abstractNumId w:val="24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D409B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0083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2017-05-29T07:21:00Z</dcterms:created>
  <dcterms:modified xsi:type="dcterms:W3CDTF">2017-05-29T13:21:00Z</dcterms:modified>
</cp:coreProperties>
</file>