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B5" w:rsidRPr="000F59B5" w:rsidRDefault="000F59B5" w:rsidP="000F59B5">
      <w:pPr>
        <w:rPr>
          <w:b/>
        </w:rPr>
      </w:pPr>
      <w:r w:rsidRPr="000F59B5">
        <w:rPr>
          <w:b/>
        </w:rPr>
        <w:t>Invitation for Expressions of Interest</w:t>
      </w:r>
      <w:r>
        <w:rPr>
          <w:b/>
        </w:rPr>
        <w:t xml:space="preserve"> </w:t>
      </w:r>
      <w:r w:rsidRPr="000F59B5">
        <w:rPr>
          <w:b/>
        </w:rPr>
        <w:t>for</w:t>
      </w:r>
      <w:r>
        <w:rPr>
          <w:b/>
        </w:rPr>
        <w:t xml:space="preserve"> </w:t>
      </w:r>
      <w:bookmarkStart w:id="0" w:name="_GoBack"/>
      <w:bookmarkEnd w:id="0"/>
      <w:r w:rsidRPr="000F59B5">
        <w:rPr>
          <w:b/>
        </w:rPr>
        <w:t>Construction Supervision for Regional Roads Project</w:t>
      </w:r>
    </w:p>
    <w:p w:rsidR="000F59B5" w:rsidRPr="000F59B5" w:rsidRDefault="000F59B5" w:rsidP="000F59B5"/>
    <w:p w:rsidR="000F59B5" w:rsidRPr="000F59B5" w:rsidRDefault="000F59B5" w:rsidP="000F59B5">
      <w:r w:rsidRPr="000F59B5">
        <w:t>The above Ministry of Infrastructure and Transport, intends to use part of the proceeds of a loan administered by the European Bank for Reconstruction and Development (the Bank) and from Client's own funds towards the cost of the above named project. Contracts will be subject to the Bank's Procurement Policies and Rules and will be open to firms from any country.</w:t>
      </w:r>
    </w:p>
    <w:p w:rsidR="000F59B5" w:rsidRPr="000F59B5" w:rsidRDefault="000F59B5" w:rsidP="000F59B5"/>
    <w:p w:rsidR="000F59B5" w:rsidRPr="000F59B5" w:rsidRDefault="000F59B5" w:rsidP="000F59B5">
      <w:r w:rsidRPr="000F59B5">
        <w:t>The Client now intends to establish a shortlist of qualified and competent consultants, with a view to inviting proposals from the shortlisted consultants, in relation to the assignment, on the basis of the Consultancy Procurement Document provided in ECEPP for this assignment (CPD). The selection method (procurement method) is shown above and interested firms or group of firms are hereby invited to submit expressions of interest.</w:t>
      </w:r>
    </w:p>
    <w:p w:rsidR="000F59B5" w:rsidRPr="000F59B5" w:rsidRDefault="000F59B5" w:rsidP="000F59B5"/>
    <w:p w:rsidR="000F59B5" w:rsidRPr="000F59B5" w:rsidRDefault="000F59B5" w:rsidP="000F59B5">
      <w:r w:rsidRPr="000F59B5">
        <w:t>The expected outcome of the assignment is as follows:</w:t>
      </w:r>
    </w:p>
    <w:p w:rsidR="000F59B5" w:rsidRPr="000F59B5" w:rsidRDefault="000F59B5" w:rsidP="000F59B5"/>
    <w:p w:rsidR="000F59B5" w:rsidRPr="000F59B5" w:rsidRDefault="000F59B5" w:rsidP="000F59B5">
      <w:r w:rsidRPr="000F59B5">
        <w:t xml:space="preserve">The European Bank for Reconstruction and Development ("EBRD" or the “Bank”) is providing a sovereign loan to Kosovo to finance to rehabilitate a road section of approximately 11 km in length between </w:t>
      </w:r>
      <w:proofErr w:type="spellStart"/>
      <w:r w:rsidRPr="000F59B5">
        <w:t>Kllokot</w:t>
      </w:r>
      <w:proofErr w:type="spellEnd"/>
      <w:r w:rsidRPr="000F59B5">
        <w:t xml:space="preserve"> and </w:t>
      </w:r>
      <w:proofErr w:type="spellStart"/>
      <w:r w:rsidRPr="000F59B5">
        <w:t>Gjilan</w:t>
      </w:r>
      <w:proofErr w:type="spellEnd"/>
      <w:r w:rsidRPr="000F59B5">
        <w:t xml:space="preserve"> and upgrade of the access roads totaling approximately 11,6 km in the cities of </w:t>
      </w:r>
      <w:proofErr w:type="spellStart"/>
      <w:r w:rsidRPr="000F59B5">
        <w:t>Prizren</w:t>
      </w:r>
      <w:proofErr w:type="spellEnd"/>
      <w:r w:rsidRPr="000F59B5">
        <w:t xml:space="preserve">, </w:t>
      </w:r>
      <w:proofErr w:type="spellStart"/>
      <w:r w:rsidRPr="000F59B5">
        <w:t>Ferizaj</w:t>
      </w:r>
      <w:proofErr w:type="spellEnd"/>
      <w:r w:rsidRPr="000F59B5">
        <w:t xml:space="preserve"> and </w:t>
      </w:r>
      <w:proofErr w:type="spellStart"/>
      <w:r w:rsidRPr="000F59B5">
        <w:t>Gjilan</w:t>
      </w:r>
      <w:proofErr w:type="spellEnd"/>
      <w:r w:rsidRPr="000F59B5">
        <w:t xml:space="preserve"> in Kosovo (the "Project").</w:t>
      </w:r>
    </w:p>
    <w:p w:rsidR="000F59B5" w:rsidRPr="000F59B5" w:rsidRDefault="000F59B5" w:rsidP="000F59B5"/>
    <w:p w:rsidR="000F59B5" w:rsidRPr="000F59B5" w:rsidRDefault="000F59B5" w:rsidP="000F59B5">
      <w:r w:rsidRPr="000F59B5">
        <w:t>The selected consultant is expected to provide the following services:</w:t>
      </w:r>
    </w:p>
    <w:p w:rsidR="000F59B5" w:rsidRPr="000F59B5" w:rsidRDefault="000F59B5" w:rsidP="000F59B5"/>
    <w:p w:rsidR="000F59B5" w:rsidRPr="000F59B5" w:rsidRDefault="000F59B5" w:rsidP="000F59B5">
      <w:r w:rsidRPr="000F59B5">
        <w:t>The Client wishes to engage a consultant (the “Consultant”) to act as the FIDIC Engineer and to carry out the supervision of the construction works for all 4 works contracts to be tendered under the subject loan, which will be carried out according FIDIC conditions of contract, the contract design and specifications as well as in accordance with the relevant local legislation, the EBRD Environmental and Social Performance Requirements (PRs) and the Project Environmental and Social Action Plan (ESAP).</w:t>
      </w:r>
    </w:p>
    <w:p w:rsidR="000F59B5" w:rsidRPr="000F59B5" w:rsidRDefault="000F59B5" w:rsidP="000F59B5"/>
    <w:p w:rsidR="000F59B5" w:rsidRPr="000F59B5" w:rsidRDefault="000F59B5" w:rsidP="000F59B5">
      <w:r w:rsidRPr="000F59B5">
        <w:t>It is expected that four will be three civil works contracts divided as follows:</w:t>
      </w:r>
    </w:p>
    <w:p w:rsidR="000F59B5" w:rsidRPr="000F59B5" w:rsidRDefault="000F59B5" w:rsidP="000F59B5">
      <w:r w:rsidRPr="000F59B5">
        <w:t xml:space="preserve">Works Contract 1: Upgrade of the Access Road to the City of </w:t>
      </w:r>
      <w:proofErr w:type="spellStart"/>
      <w:r w:rsidRPr="000F59B5">
        <w:t>Prizren</w:t>
      </w:r>
      <w:proofErr w:type="spellEnd"/>
      <w:r w:rsidRPr="000F59B5">
        <w:t xml:space="preserve"> with approximate length of 3</w:t>
      </w:r>
      <w:proofErr w:type="gramStart"/>
      <w:r w:rsidRPr="000F59B5">
        <w:t>,0</w:t>
      </w:r>
      <w:proofErr w:type="gramEnd"/>
      <w:r w:rsidRPr="000F59B5">
        <w:t xml:space="preserve"> km; FIDIC Red Book;</w:t>
      </w:r>
    </w:p>
    <w:p w:rsidR="000F59B5" w:rsidRPr="000F59B5" w:rsidRDefault="000F59B5" w:rsidP="000F59B5">
      <w:r w:rsidRPr="000F59B5">
        <w:t xml:space="preserve">Works Contract 2: Rehabilitation of N25.3 from </w:t>
      </w:r>
      <w:proofErr w:type="spellStart"/>
      <w:r w:rsidRPr="000F59B5">
        <w:t>Kllokot</w:t>
      </w:r>
      <w:proofErr w:type="spellEnd"/>
      <w:r w:rsidRPr="000F59B5">
        <w:t xml:space="preserve"> to </w:t>
      </w:r>
      <w:proofErr w:type="spellStart"/>
      <w:r w:rsidRPr="000F59B5">
        <w:t>Gjilan</w:t>
      </w:r>
      <w:proofErr w:type="spellEnd"/>
      <w:r w:rsidRPr="000F59B5">
        <w:t xml:space="preserve"> with approximate length of 11 km; FIDIC Red Book;</w:t>
      </w:r>
    </w:p>
    <w:p w:rsidR="000F59B5" w:rsidRPr="000F59B5" w:rsidRDefault="000F59B5" w:rsidP="000F59B5">
      <w:r w:rsidRPr="000F59B5">
        <w:t xml:space="preserve">Works Contract 3: Upgrade of N25.2 Access Road to </w:t>
      </w:r>
      <w:proofErr w:type="spellStart"/>
      <w:r w:rsidRPr="000F59B5">
        <w:t>Gjilan</w:t>
      </w:r>
      <w:proofErr w:type="spellEnd"/>
      <w:r w:rsidRPr="000F59B5">
        <w:t xml:space="preserve"> with approximate length of 3 km; FIDIC Red Book;</w:t>
      </w:r>
    </w:p>
    <w:p w:rsidR="000F59B5" w:rsidRPr="000F59B5" w:rsidRDefault="000F59B5" w:rsidP="000F59B5">
      <w:r w:rsidRPr="000F59B5">
        <w:lastRenderedPageBreak/>
        <w:t xml:space="preserve">Works Contract 4: Upgrade of the Access Road to the City of </w:t>
      </w:r>
      <w:proofErr w:type="spellStart"/>
      <w:r w:rsidRPr="000F59B5">
        <w:t>Ferizaj</w:t>
      </w:r>
      <w:proofErr w:type="spellEnd"/>
      <w:r w:rsidRPr="000F59B5">
        <w:t xml:space="preserve"> with approximate length of 5</w:t>
      </w:r>
      <w:proofErr w:type="gramStart"/>
      <w:r w:rsidRPr="000F59B5">
        <w:t>,6</w:t>
      </w:r>
      <w:proofErr w:type="gramEnd"/>
      <w:r w:rsidRPr="000F59B5">
        <w:t xml:space="preserve"> km; FIDIC Red Book;</w:t>
      </w:r>
    </w:p>
    <w:p w:rsidR="000F59B5" w:rsidRPr="000F59B5" w:rsidRDefault="000F59B5" w:rsidP="000F59B5"/>
    <w:p w:rsidR="000F59B5" w:rsidRPr="000F59B5" w:rsidRDefault="000F59B5" w:rsidP="000F59B5">
      <w:r w:rsidRPr="000F59B5">
        <w:t>The Assignment is expected to start in May 2019 and has an estimated overall duration of 24 months for the implementation and 24 months for the Defects Notification Period (DNP).</w:t>
      </w:r>
    </w:p>
    <w:p w:rsidR="000F59B5" w:rsidRPr="000F59B5" w:rsidRDefault="000F59B5" w:rsidP="000F59B5"/>
    <w:p w:rsidR="000F59B5" w:rsidRPr="000F59B5" w:rsidRDefault="000F59B5" w:rsidP="000F59B5">
      <w:r w:rsidRPr="000F59B5">
        <w:t>The duration of individual contracts is foreseen as follows:</w:t>
      </w:r>
    </w:p>
    <w:p w:rsidR="000F59B5" w:rsidRPr="000F59B5" w:rsidRDefault="000F59B5" w:rsidP="000F59B5"/>
    <w:p w:rsidR="000F59B5" w:rsidRPr="000F59B5" w:rsidRDefault="000F59B5" w:rsidP="000F59B5">
      <w:r w:rsidRPr="000F59B5">
        <w:t>Works Contract 1: 18 months implementation + 24 months DNP</w:t>
      </w:r>
    </w:p>
    <w:p w:rsidR="000F59B5" w:rsidRPr="000F59B5" w:rsidRDefault="000F59B5" w:rsidP="000F59B5">
      <w:r w:rsidRPr="000F59B5">
        <w:t>Works Contract 2: 18 months implementation + 24 months DNP</w:t>
      </w:r>
    </w:p>
    <w:p w:rsidR="000F59B5" w:rsidRPr="000F59B5" w:rsidRDefault="000F59B5" w:rsidP="000F59B5">
      <w:r w:rsidRPr="000F59B5">
        <w:t>Works Contract 3: 18 months implementation + 24 months DNP</w:t>
      </w:r>
    </w:p>
    <w:p w:rsidR="000F59B5" w:rsidRPr="000F59B5" w:rsidRDefault="000F59B5" w:rsidP="000F59B5">
      <w:r w:rsidRPr="000F59B5">
        <w:t>Works Contract 4: 24 months implementation + 24 months DNP</w:t>
      </w:r>
    </w:p>
    <w:p w:rsidR="000F59B5" w:rsidRPr="000F59B5" w:rsidRDefault="000F59B5" w:rsidP="000F59B5"/>
    <w:p w:rsidR="000F59B5" w:rsidRPr="000F59B5" w:rsidRDefault="000F59B5" w:rsidP="000F59B5">
      <w:r w:rsidRPr="000F59B5">
        <w:t>The actual start and end date will be determined upon successful award of all individual contracts. The shortlisted Consultants will be asked to provide comparable proposals for the purpose of equal evaluation. The actual work plan will have to be adjusted based on the progress of awards and commencement of each works contract.</w:t>
      </w:r>
    </w:p>
    <w:p w:rsidR="000F59B5" w:rsidRPr="000F59B5" w:rsidRDefault="000F59B5" w:rsidP="000F59B5"/>
    <w:p w:rsidR="000F59B5" w:rsidRPr="000F59B5" w:rsidRDefault="000F59B5" w:rsidP="000F59B5">
      <w:r w:rsidRPr="000F59B5">
        <w:t>Cost Estimate (exclusive of VAT</w:t>
      </w:r>
      <w:proofErr w:type="gramStart"/>
      <w:r w:rsidRPr="000F59B5">
        <w:t>) :</w:t>
      </w:r>
      <w:proofErr w:type="gramEnd"/>
    </w:p>
    <w:p w:rsidR="000F59B5" w:rsidRPr="000F59B5" w:rsidRDefault="000F59B5" w:rsidP="000F59B5">
      <w:r w:rsidRPr="000F59B5">
        <w:t>EUR 1,200,000</w:t>
      </w:r>
    </w:p>
    <w:p w:rsidR="000F59B5" w:rsidRPr="000F59B5" w:rsidRDefault="000F59B5" w:rsidP="000F59B5"/>
    <w:p w:rsidR="000F59B5" w:rsidRPr="000F59B5" w:rsidRDefault="000F59B5" w:rsidP="000F59B5">
      <w:r w:rsidRPr="000F59B5">
        <w:t>This consultant selection will be conducted by e-procurement using the EBRD Client E-Procurement Portal (ECEPP). Interested firms should register on ECEPP at this link:</w:t>
      </w:r>
    </w:p>
    <w:p w:rsidR="000F59B5" w:rsidRPr="000F59B5" w:rsidRDefault="000F59B5" w:rsidP="000F59B5"/>
    <w:p w:rsidR="000F59B5" w:rsidRPr="000F59B5" w:rsidRDefault="000F59B5" w:rsidP="000F59B5">
      <w:r w:rsidRPr="000F59B5">
        <w:t>https://ecepp.ebrd.com/respond/C3U7X896VR</w:t>
      </w:r>
    </w:p>
    <w:p w:rsidR="000F59B5" w:rsidRPr="000F59B5" w:rsidRDefault="000F59B5" w:rsidP="000F59B5"/>
    <w:p w:rsidR="000F59B5" w:rsidRPr="000F59B5" w:rsidRDefault="000F59B5" w:rsidP="000F59B5">
      <w:proofErr w:type="gramStart"/>
      <w:r w:rsidRPr="000F59B5">
        <w:t>and</w:t>
      </w:r>
      <w:proofErr w:type="gramEnd"/>
      <w:r w:rsidRPr="000F59B5">
        <w:t xml:space="preserve"> express an interest in this assignment. The CPD for this assignment is available for firms registered in ECEPP free of charge at the above link. Full conditions for participation are included in the documents. Prospective consultants may request clarification and further information from the client through ECEPP. Following this invitation for expressions of interest, a shortlist of qualified firms will be formally established on the basis of the shortlisting criteria set out in the CPD. Shortlisted consultants will be invited to submit proposals.</w:t>
      </w:r>
    </w:p>
    <w:p w:rsidR="000F59B5" w:rsidRPr="000F59B5" w:rsidRDefault="000F59B5" w:rsidP="000F59B5"/>
    <w:p w:rsidR="000F59B5" w:rsidRPr="000F59B5" w:rsidRDefault="000F59B5" w:rsidP="000F59B5">
      <w:r w:rsidRPr="000F59B5">
        <w:lastRenderedPageBreak/>
        <w:t>Deadline for submission of expressions of interest is:</w:t>
      </w:r>
    </w:p>
    <w:p w:rsidR="000F59B5" w:rsidRPr="000F59B5" w:rsidRDefault="000F59B5" w:rsidP="000F59B5">
      <w:r w:rsidRPr="000F59B5">
        <w:t>05 March 2019</w:t>
      </w:r>
    </w:p>
    <w:p w:rsidR="000F59B5" w:rsidRPr="000F59B5" w:rsidRDefault="000F59B5" w:rsidP="000F59B5"/>
    <w:p w:rsidR="000F59B5" w:rsidRPr="000F59B5" w:rsidRDefault="000F59B5" w:rsidP="000F59B5">
      <w:r w:rsidRPr="000F59B5">
        <w:t>More information can be found on the following link:</w:t>
      </w:r>
    </w:p>
    <w:p w:rsidR="000F59B5" w:rsidRPr="000F59B5" w:rsidRDefault="000F59B5" w:rsidP="000F59B5"/>
    <w:p w:rsidR="000F59B5" w:rsidRPr="000F59B5" w:rsidRDefault="000F59B5" w:rsidP="000F59B5">
      <w:r w:rsidRPr="000F59B5">
        <w:t xml:space="preserve">https://ecepp.ebrd.com/delta/viewNotice.html?displayNoticeId=8047355 </w:t>
      </w:r>
    </w:p>
    <w:p w:rsidR="000F59B5" w:rsidRPr="000F59B5" w:rsidRDefault="000F59B5" w:rsidP="000F59B5"/>
    <w:p w:rsidR="000F59B5" w:rsidRPr="000F59B5" w:rsidRDefault="000F59B5" w:rsidP="000F59B5">
      <w:r w:rsidRPr="000F59B5">
        <w:t>Client Address:</w:t>
      </w:r>
    </w:p>
    <w:p w:rsidR="000F59B5" w:rsidRPr="000F59B5" w:rsidRDefault="000F59B5" w:rsidP="000F59B5">
      <w:r w:rsidRPr="000F59B5">
        <w:t>Mr. Qamil Feka</w:t>
      </w:r>
    </w:p>
    <w:p w:rsidR="000F59B5" w:rsidRPr="000F59B5" w:rsidRDefault="000F59B5" w:rsidP="000F59B5">
      <w:r w:rsidRPr="000F59B5">
        <w:t>Ministry of Infrastructure</w:t>
      </w:r>
    </w:p>
    <w:p w:rsidR="000F59B5" w:rsidRPr="000F59B5" w:rsidRDefault="000F59B5" w:rsidP="000F59B5">
      <w:r w:rsidRPr="000F59B5">
        <w:t xml:space="preserve">Ministry of Infrastructure - Project Implementation Unit for Regional Roads Project </w:t>
      </w:r>
    </w:p>
    <w:p w:rsidR="000F59B5" w:rsidRPr="000F59B5" w:rsidRDefault="000F59B5" w:rsidP="000F59B5">
      <w:r w:rsidRPr="000F59B5">
        <w:t xml:space="preserve">Kosovo Chamber of Commerce Building, first </w:t>
      </w:r>
      <w:proofErr w:type="gramStart"/>
      <w:r w:rsidRPr="000F59B5">
        <w:t>floor ,</w:t>
      </w:r>
      <w:proofErr w:type="gramEnd"/>
      <w:r w:rsidRPr="000F59B5">
        <w:t xml:space="preserve"> Pristina, 10000, Kosovo</w:t>
      </w:r>
    </w:p>
    <w:p w:rsidR="00240730" w:rsidRDefault="000F59B5" w:rsidP="000F59B5">
      <w:r w:rsidRPr="000F59B5">
        <w:t>Tel. +38138/20028610, Email: Qamil.Feka@rks-gov.ne</w:t>
      </w:r>
      <w:r>
        <w:t>t</w:t>
      </w:r>
    </w:p>
    <w:sectPr w:rsidR="00240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B5"/>
    <w:rsid w:val="000F59B5"/>
    <w:rsid w:val="0024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2D129-5B4F-4EA3-BD1D-A043E1A8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Qamil Feka</dc:creator>
  <cp:keywords/>
  <dc:description/>
  <cp:lastModifiedBy>Qamil Feka</cp:lastModifiedBy>
  <cp:revision>1</cp:revision>
  <dcterms:created xsi:type="dcterms:W3CDTF">2019-01-31T11:36:00Z</dcterms:created>
  <dcterms:modified xsi:type="dcterms:W3CDTF">2019-01-31T11:38:00Z</dcterms:modified>
</cp:coreProperties>
</file>