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9749C7">
        <w:rPr>
          <w:rFonts w:asciiTheme="minorHAnsi" w:hAnsiTheme="minorHAnsi" w:cs="Calibri"/>
          <w:b/>
          <w:bCs/>
          <w:sz w:val="18"/>
          <w:szCs w:val="18"/>
        </w:rPr>
        <w:t>PER REKRUTIM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</w:t>
      </w:r>
      <w:r w:rsidR="00230A0A">
        <w:rPr>
          <w:rFonts w:ascii="Calibri" w:hAnsi="Calibri" w:cs="Calibri"/>
          <w:sz w:val="18"/>
          <w:szCs w:val="18"/>
          <w:u w:val="single"/>
        </w:rPr>
        <w:t>Vazhdon afatin e konkursit pë</w:t>
      </w:r>
      <w:r w:rsidR="00AA7133" w:rsidRPr="00DD2112">
        <w:rPr>
          <w:rFonts w:ascii="Calibri" w:hAnsi="Calibri" w:cs="Calibri"/>
          <w:sz w:val="18"/>
          <w:szCs w:val="18"/>
          <w:u w:val="single"/>
        </w:rPr>
        <w:t xml:space="preserve">r </w:t>
      </w:r>
      <w:r w:rsidR="00230A0A">
        <w:rPr>
          <w:rFonts w:ascii="Calibri" w:hAnsi="Calibri" w:cs="Calibri"/>
          <w:sz w:val="18"/>
          <w:szCs w:val="18"/>
          <w:u w:val="single"/>
        </w:rPr>
        <w:t>kë</w:t>
      </w:r>
      <w:r w:rsidR="00AA7133" w:rsidRPr="00DD2112">
        <w:rPr>
          <w:rFonts w:ascii="Calibri" w:hAnsi="Calibri" w:cs="Calibri"/>
          <w:sz w:val="18"/>
          <w:szCs w:val="18"/>
          <w:u w:val="single"/>
        </w:rPr>
        <w:t>te vende pune: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</w:t>
      </w:r>
    </w:p>
    <w:p w:rsidR="00A8094F" w:rsidRPr="00AA7133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  <w:r w:rsidR="00AA7133" w:rsidRPr="00AA7133">
        <w:rPr>
          <w:rFonts w:ascii="Calibri" w:hAnsi="Calibri" w:cs="Calibri"/>
          <w:b/>
          <w:sz w:val="18"/>
          <w:szCs w:val="18"/>
        </w:rPr>
        <w:t xml:space="preserve">        </w:t>
      </w:r>
      <w:r w:rsidR="00AA7133" w:rsidRPr="00DD2112">
        <w:rPr>
          <w:rFonts w:ascii="Calibri" w:hAnsi="Calibri" w:cs="Calibri"/>
          <w:sz w:val="18"/>
          <w:szCs w:val="18"/>
          <w:u w:val="single"/>
        </w:rPr>
        <w:t>Produ</w:t>
      </w:r>
      <w:r w:rsidR="00230A0A">
        <w:rPr>
          <w:rFonts w:ascii="Calibri" w:hAnsi="Calibri" w:cs="Calibri"/>
          <w:b/>
          <w:bCs/>
          <w:sz w:val="20"/>
          <w:u w:val="single"/>
        </w:rPr>
        <w:t>ž</w:t>
      </w:r>
      <w:r w:rsidR="00AA7133" w:rsidRPr="00DD2112">
        <w:rPr>
          <w:rFonts w:ascii="Calibri" w:hAnsi="Calibri" w:cs="Calibri"/>
          <w:sz w:val="18"/>
          <w:szCs w:val="18"/>
          <w:u w:val="single"/>
        </w:rPr>
        <w:t>ava rok konkursa za slede</w:t>
      </w:r>
      <w:r w:rsidR="00DD2112" w:rsidRPr="00DD2112">
        <w:rPr>
          <w:rFonts w:ascii="Calibri" w:hAnsi="Calibri" w:cs="Calibri"/>
          <w:b/>
          <w:bCs/>
          <w:sz w:val="18"/>
          <w:szCs w:val="18"/>
          <w:u w:val="single"/>
        </w:rPr>
        <w:t>č</w:t>
      </w:r>
      <w:r w:rsidR="00AA7133" w:rsidRPr="00DD2112">
        <w:rPr>
          <w:rFonts w:ascii="Calibri" w:hAnsi="Calibri" w:cs="Calibri"/>
          <w:sz w:val="18"/>
          <w:szCs w:val="18"/>
          <w:u w:val="single"/>
        </w:rPr>
        <w:t>e radno mesto: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Departamenti i </w:t>
      </w:r>
      <w:r w:rsidR="00F0016A">
        <w:rPr>
          <w:rFonts w:asciiTheme="minorHAnsi" w:hAnsiTheme="minorHAnsi"/>
          <w:b/>
          <w:sz w:val="18"/>
          <w:szCs w:val="18"/>
          <w:u w:val="single"/>
        </w:rPr>
        <w:t xml:space="preserve">Ligjor 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F0016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>Pravni</w:t>
      </w:r>
      <w:r w:rsidR="00F0016A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Departman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>Drejtor</w:t>
      </w:r>
      <w:r w:rsidR="00DE4ED9">
        <w:rPr>
          <w:rFonts w:asciiTheme="minorHAnsi" w:hAnsiTheme="minorHAnsi"/>
          <w:b/>
          <w:i/>
          <w:sz w:val="18"/>
          <w:szCs w:val="18"/>
          <w:u w:val="single"/>
        </w:rPr>
        <w:t>/esh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 xml:space="preserve"> i</w:t>
      </w:r>
      <w:r w:rsidR="00DE4ED9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 xml:space="preserve"> Departamentit Ligjor</w:t>
      </w:r>
      <w:r w:rsidR="00F0016A" w:rsidRPr="00545F54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F0016A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F0016A" w:rsidRPr="00F0016A">
        <w:rPr>
          <w:color w:val="000080"/>
          <w:u w:val="single"/>
        </w:rPr>
        <w:t xml:space="preserve"> </w:t>
      </w:r>
      <w:r w:rsidR="00F0016A" w:rsidRPr="00F0016A">
        <w:rPr>
          <w:rFonts w:ascii="Calibri" w:hAnsi="Calibri"/>
          <w:b/>
          <w:i/>
          <w:sz w:val="18"/>
          <w:szCs w:val="18"/>
          <w:u w:val="single"/>
        </w:rPr>
        <w:t>Direktor pravnog departmana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F0016A">
        <w:rPr>
          <w:rFonts w:ascii="Calibri" w:hAnsi="Calibri" w:cs="Calibri"/>
          <w:b/>
          <w:bCs/>
          <w:sz w:val="18"/>
          <w:szCs w:val="18"/>
        </w:rPr>
        <w:t>Drejtues</w:t>
      </w:r>
      <w:r w:rsidR="00C91F2B">
        <w:rPr>
          <w:rFonts w:ascii="Calibri" w:hAnsi="Calibri" w:cs="Calibri"/>
          <w:b/>
          <w:bCs/>
          <w:sz w:val="18"/>
          <w:szCs w:val="18"/>
        </w:rPr>
        <w:t xml:space="preserve"> 4 grada </w:t>
      </w:r>
      <w:r w:rsidR="00F0016A">
        <w:rPr>
          <w:rFonts w:ascii="Calibri" w:hAnsi="Calibri" w:cs="Calibri"/>
          <w:b/>
          <w:bCs/>
          <w:sz w:val="18"/>
          <w:szCs w:val="18"/>
        </w:rPr>
        <w:t>4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0016A">
        <w:rPr>
          <w:rFonts w:ascii="Calibri" w:hAnsi="Calibri" w:cs="Calibri"/>
          <w:b/>
          <w:bCs/>
          <w:sz w:val="18"/>
          <w:szCs w:val="18"/>
        </w:rPr>
        <w:t>10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100D9B">
        <w:rPr>
          <w:rFonts w:asciiTheme="minorHAnsi" w:hAnsiTheme="minorHAnsi"/>
          <w:b/>
          <w:sz w:val="18"/>
          <w:szCs w:val="18"/>
        </w:rPr>
        <w:t>N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ivo </w:t>
      </w:r>
      <w:r w:rsidR="00100D9B">
        <w:rPr>
          <w:rFonts w:asciiTheme="minorHAnsi" w:hAnsiTheme="minorHAnsi"/>
          <w:b/>
          <w:sz w:val="18"/>
          <w:szCs w:val="18"/>
        </w:rPr>
        <w:t>Upravljanja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–cetiri(4) stepen plate </w:t>
      </w:r>
      <w:r w:rsidR="00100D9B" w:rsidRPr="00685772">
        <w:rPr>
          <w:rFonts w:asciiTheme="minorHAnsi" w:hAnsiTheme="minorHAnsi"/>
          <w:b/>
          <w:sz w:val="18"/>
          <w:szCs w:val="18"/>
        </w:rPr>
        <w:t>cetiri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 w:rsidRPr="00685772">
        <w:rPr>
          <w:rFonts w:asciiTheme="minorHAnsi" w:hAnsiTheme="minorHAnsi"/>
          <w:b/>
          <w:sz w:val="18"/>
          <w:szCs w:val="18"/>
        </w:rPr>
        <w:t>(4)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>
        <w:rPr>
          <w:rFonts w:ascii="Calibri" w:hAnsi="Calibri" w:cs="Calibri"/>
          <w:b/>
          <w:bCs/>
          <w:sz w:val="18"/>
          <w:szCs w:val="18"/>
        </w:rPr>
        <w:t>(BKK 10)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A50EA">
        <w:rPr>
          <w:rFonts w:ascii="Calibri" w:hAnsi="Calibri" w:cs="Calibri"/>
          <w:b/>
          <w:sz w:val="18"/>
          <w:szCs w:val="18"/>
          <w:u w:val="single"/>
        </w:rPr>
        <w:t>RN000004</w:t>
      </w:r>
      <w:r w:rsidR="00BD613C">
        <w:rPr>
          <w:rFonts w:ascii="Calibri" w:hAnsi="Calibri" w:cs="Calibri"/>
          <w:b/>
          <w:sz w:val="18"/>
          <w:szCs w:val="18"/>
          <w:u w:val="single"/>
        </w:rPr>
        <w:t>58</w:t>
      </w:r>
    </w:p>
    <w:p w:rsidR="00100D9B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Udhëheqë departamentin/drejtorin dhe cakton objektivat e tij në pajtim me objektivat strategjike të institucionit dhe  harton plane të punës vjetore të detajuara për përmbushjen e këtyre objektivave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rPr>
          <w:rFonts w:asciiTheme="minorHAnsi" w:eastAsia="MS Mincho" w:hAnsiTheme="minorHAnsi"/>
          <w:b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Menaxhon me burimet njerëzore dhe financiare të departamentit/drejtorisë si dhe organizon punën përmes ndarjes së detyrave tek varësit e tij , ofron udhëzime dhe monitoron punën e stafit për të siguruar produkte dhe shërbime cilësore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eastAsia="MS Mincho" w:hAnsiTheme="minorHAnsi"/>
          <w:b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Analizon dhe vlerëson proceset dhe procedurat e brendshme dhe rekomandon  ndryshime/ përmirësime me qëllim të ngritjes së  efikasitetit në punë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Ofron përkrahje në hartimin e legjislacionit parësor dhe dytësor nga fushëveprimi i institucionit  dhe siguron respektimin e teknikave dhe standardeve të hartimit të legjislacionit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Siguron harmonizimin e legjislacionit të institucionit me legjislacionin e Bashkimit Evropian si dhe me ligjet e aplikueshme në Kosovë dhe ofron këshilla ligjore dhe rekomandime nga fushëveprimi i institucionit sipas kërkesës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3A50EA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Është përgjegjës për hartimin e planit legjislativ në konsultim me drejtuesin e lartë dhe udhëheqësin politik të institucionit si dhe njësit tjera organizative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3A50EA" w:rsidRPr="003A50EA" w:rsidRDefault="003A50EA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3A50EA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hAnsiTheme="minorHAnsi"/>
          <w:b/>
          <w:i/>
          <w:sz w:val="20"/>
        </w:rPr>
        <w:t>Bashkëpunon me ministrinë e drejtësisë për përfaqësimin e ministrisë në konteste gjygjsore dhe koordinon aktivitetet legjislative me institucionet  tjera, Qeverinë dhe  Kuvendin e Kosovës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0"/>
        </w:rPr>
      </w:pPr>
      <w:r w:rsidRPr="003A50EA">
        <w:rPr>
          <w:rFonts w:asciiTheme="minorHAnsi" w:hAnsiTheme="minorHAnsi"/>
          <w:b/>
          <w:sz w:val="20"/>
        </w:rPr>
        <w:t>Bën vlerësim të rregull të stafit nën mbikëqyrje të tij  dhe përkrahë zhvillimin e tyre përmes trajnimeve për të siguruar kryerjen e detyrave të tyre në nivel me  standardet  e kërkuara</w:t>
      </w:r>
      <w:r w:rsidR="00100D9B" w:rsidRPr="00100D9B">
        <w:rPr>
          <w:rFonts w:asciiTheme="minorHAnsi" w:hAnsiTheme="minorHAnsi"/>
          <w:b/>
          <w:sz w:val="20"/>
        </w:rPr>
        <w:t xml:space="preserve">; 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sz w:val="20"/>
        </w:rPr>
      </w:pPr>
    </w:p>
    <w:p w:rsidR="00100D9B" w:rsidRPr="002E0C34" w:rsidRDefault="00100D9B" w:rsidP="009C4F0E">
      <w:pPr>
        <w:rPr>
          <w:i/>
          <w:color w:val="1F497D"/>
        </w:rPr>
      </w:pPr>
    </w:p>
    <w:p w:rsid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100D9B" w:rsidRDefault="003A50EA" w:rsidP="009C4F0E">
      <w:pPr>
        <w:pStyle w:val="ListParagraph"/>
        <w:numPr>
          <w:ilvl w:val="0"/>
          <w:numId w:val="34"/>
        </w:numPr>
        <w:spacing w:after="200"/>
        <w:rPr>
          <w:rFonts w:asciiTheme="minorHAnsi" w:hAnsiTheme="minorHAnsi"/>
          <w:b/>
          <w:i/>
          <w:sz w:val="20"/>
        </w:rPr>
      </w:pPr>
      <w:r w:rsidRPr="003A50EA">
        <w:rPr>
          <w:rFonts w:ascii="Calibri" w:hAnsi="Calibri"/>
          <w:b/>
          <w:i/>
          <w:sz w:val="20"/>
        </w:rPr>
        <w:t>Upravlja departmanon/direkcijom i određuje objektive u skladu sa strateškim objektivima institucije i izrađuje godišnje detaljne planove rada za ispunjavanje ovih objektiva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100D9B" w:rsidRPr="00100D9B" w:rsidRDefault="00100D9B" w:rsidP="009C4F0E">
      <w:pPr>
        <w:pStyle w:val="ListParagraph"/>
        <w:spacing w:after="200"/>
        <w:rPr>
          <w:rFonts w:ascii="Calibri" w:hAnsi="Calibr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Upravlja ljudskim i finansijskim resursima departmana/direkcije, kao i organizuje rad putem raspodele zadataka kod njegovih podređenih, pruža uputstva i monitoriše rad osoblja radi obezbeđivanja kvalitetnih usluga i proizvoda</w:t>
      </w:r>
      <w:r w:rsidR="00100D9B" w:rsidRPr="00100D9B">
        <w:rPr>
          <w:rFonts w:ascii="Calibri" w:hAnsi="Calibr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="Calibri" w:hAnsi="Calibri"/>
          <w:b/>
          <w:sz w:val="20"/>
        </w:rPr>
      </w:pPr>
    </w:p>
    <w:p w:rsidR="00100D9B" w:rsidRP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i/>
          <w:sz w:val="20"/>
        </w:rPr>
        <w:t>Analizira i procenjuje unutrašnje procese i procedure i preporučuje izmene/poboljšanja s ciljem podizanja efikasnosti na radu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Pruža podršku na izradi primarnog i sekundarnog zakonodavstva iz delokruga institucije i vodi računa za poštovanje tehnika i standarda izrade zakonodavstva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Vodi računa  za usklađivanje zakonodavstva institucije sa zkaonodavstvom Evropske Unije, kao i sa važečim zakonima na Kosovu i pruža zakonske savete i preporuke iz delokruga institucije na osnovu zahteva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Odgovoran je za izradu zakonodovanog plana u konsultaciji sa visokim službenikom i političkim rukovodiocem institucije, kao i sa ostalim organizacionim jedinicama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Sarađuje sa Ministarstvom pravde za predstavljanje ministarstva na sudskim sporovima, koordiniše zakonodavne aktivnosti sa drugim institucijama, vladom i Skupštinom Kosova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Pr="00100D9B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Vrši redovnu procenu osoblja pod njegovim nadzorom i podržava njihov razvoj za obezbeđivanje izveršavanja njihovih zadataka na nivou sa traženim</w:t>
      </w:r>
    </w:p>
    <w:p w:rsidR="00100D9B" w:rsidRPr="009C4F0E" w:rsidRDefault="00100D9B" w:rsidP="009C4F0E">
      <w:pPr>
        <w:rPr>
          <w:rFonts w:ascii="Calibri" w:hAnsi="Calibri"/>
          <w:b/>
          <w:i/>
          <w:sz w:val="2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752B0B" w:rsidRPr="009F3258" w:rsidRDefault="00752B0B" w:rsidP="00752B0B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C4F0E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E52FD2" w:rsidRDefault="00E52FD2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36E4D" w:rsidRPr="007B00FA" w:rsidRDefault="00100D9B" w:rsidP="00100D9B">
      <w:pPr>
        <w:pStyle w:val="ListParagraph"/>
        <w:numPr>
          <w:ilvl w:val="0"/>
          <w:numId w:val="35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100D9B">
        <w:rPr>
          <w:rFonts w:asciiTheme="minorHAnsi" w:hAnsiTheme="minorHAnsi"/>
          <w:b/>
          <w:i/>
          <w:sz w:val="18"/>
          <w:szCs w:val="18"/>
          <w:u w:val="single"/>
        </w:rPr>
        <w:t>Diploma universitare</w:t>
      </w:r>
      <w:r w:rsidR="001B1C04">
        <w:rPr>
          <w:rFonts w:asciiTheme="minorHAnsi" w:hAnsiTheme="minorHAnsi"/>
          <w:b/>
          <w:i/>
          <w:sz w:val="18"/>
          <w:szCs w:val="18"/>
          <w:u w:val="single"/>
        </w:rPr>
        <w:t>: Fakulteti Juridik</w:t>
      </w:r>
      <w:r w:rsidR="000309C3">
        <w:rPr>
          <w:rFonts w:asciiTheme="minorHAnsi" w:hAnsiTheme="minorHAnsi"/>
          <w:b/>
          <w:i/>
          <w:sz w:val="18"/>
          <w:szCs w:val="18"/>
          <w:u w:val="single"/>
        </w:rPr>
        <w:t>,</w:t>
      </w:r>
      <w:r w:rsidR="00BD154C">
        <w:rPr>
          <w:rFonts w:asciiTheme="minorHAnsi" w:hAnsiTheme="minorHAnsi"/>
          <w:b/>
          <w:i/>
          <w:sz w:val="18"/>
          <w:szCs w:val="18"/>
          <w:u w:val="single"/>
        </w:rPr>
        <w:t xml:space="preserve"> ( 3+2 sistemi i </w:t>
      </w:r>
      <w:r w:rsidR="00E77BB0">
        <w:rPr>
          <w:rFonts w:asciiTheme="minorHAnsi" w:hAnsiTheme="minorHAnsi"/>
          <w:b/>
          <w:i/>
          <w:sz w:val="18"/>
          <w:szCs w:val="18"/>
          <w:u w:val="single"/>
        </w:rPr>
        <w:t>Bolonjës</w:t>
      </w:r>
      <w:r w:rsidR="00BD154C">
        <w:rPr>
          <w:rFonts w:asciiTheme="minorHAnsi" w:hAnsiTheme="minorHAnsi"/>
          <w:b/>
          <w:i/>
          <w:sz w:val="18"/>
          <w:szCs w:val="18"/>
          <w:u w:val="single"/>
        </w:rPr>
        <w:t>)</w:t>
      </w:r>
      <w:r w:rsidR="007B00FA" w:rsidRPr="00356ED4">
        <w:rPr>
          <w:rFonts w:ascii="Calibri" w:hAnsi="Calibri"/>
          <w:b/>
          <w:sz w:val="18"/>
          <w:szCs w:val="18"/>
          <w:u w:val="single"/>
        </w:rPr>
        <w:t xml:space="preserve">/ </w:t>
      </w:r>
      <w:r w:rsidRPr="00100D9B">
        <w:rPr>
          <w:rFonts w:ascii="Calibri" w:hAnsi="Calibri"/>
          <w:b/>
          <w:i/>
          <w:sz w:val="18"/>
          <w:szCs w:val="18"/>
          <w:u w:val="single"/>
        </w:rPr>
        <w:t>Univerzitetska sprema</w:t>
      </w:r>
      <w:r w:rsidR="001B1C04">
        <w:rPr>
          <w:rFonts w:asciiTheme="minorHAnsi" w:hAnsiTheme="minorHAnsi"/>
          <w:b/>
          <w:i/>
          <w:sz w:val="18"/>
          <w:szCs w:val="18"/>
          <w:u w:val="single"/>
        </w:rPr>
        <w:t>: Pravni Fakultet</w:t>
      </w:r>
      <w:r w:rsidR="000309C3">
        <w:rPr>
          <w:rFonts w:asciiTheme="minorHAnsi" w:hAnsiTheme="minorHAnsi"/>
          <w:b/>
          <w:i/>
          <w:sz w:val="18"/>
          <w:szCs w:val="18"/>
          <w:u w:val="single"/>
        </w:rPr>
        <w:t>,</w:t>
      </w:r>
      <w:r w:rsidR="00BD154C">
        <w:rPr>
          <w:rFonts w:asciiTheme="minorHAnsi" w:hAnsiTheme="minorHAnsi"/>
          <w:b/>
          <w:i/>
          <w:sz w:val="18"/>
          <w:szCs w:val="18"/>
          <w:u w:val="single"/>
        </w:rPr>
        <w:t xml:space="preserve"> (3+2)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E52FD2" w:rsidRDefault="00E52FD2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1B1C04" w:rsidRPr="001B1C04" w:rsidRDefault="001B1C04" w:rsidP="009C4F0E">
      <w:pPr>
        <w:pStyle w:val="ListParagraph"/>
        <w:numPr>
          <w:ilvl w:val="0"/>
          <w:numId w:val="36"/>
        </w:numPr>
        <w:spacing w:after="200"/>
        <w:rPr>
          <w:rFonts w:asciiTheme="minorHAnsi" w:hAnsiTheme="minorHAnsi"/>
          <w:b/>
          <w:sz w:val="18"/>
          <w:szCs w:val="18"/>
        </w:rPr>
      </w:pPr>
      <w:r w:rsidRPr="001B1C04">
        <w:rPr>
          <w:rFonts w:asciiTheme="minorHAnsi" w:hAnsiTheme="minorHAnsi"/>
          <w:b/>
          <w:sz w:val="18"/>
          <w:szCs w:val="18"/>
        </w:rPr>
        <w:t>Diploma universitare: Fakulteti Juridik</w:t>
      </w:r>
      <w:r w:rsidR="00E13CE9">
        <w:rPr>
          <w:rFonts w:asciiTheme="minorHAnsi" w:hAnsiTheme="minorHAnsi"/>
          <w:b/>
          <w:sz w:val="18"/>
          <w:szCs w:val="18"/>
        </w:rPr>
        <w:t>,</w:t>
      </w:r>
      <w:r w:rsidRPr="001B1C04">
        <w:rPr>
          <w:rFonts w:ascii="Calibri" w:hAnsi="Calibri"/>
          <w:b/>
          <w:sz w:val="18"/>
          <w:szCs w:val="18"/>
        </w:rPr>
        <w:t xml:space="preserve"> </w:t>
      </w:r>
      <w:r w:rsidR="00E77BB0" w:rsidRPr="00E77BB0">
        <w:rPr>
          <w:rFonts w:asciiTheme="minorHAnsi" w:hAnsiTheme="minorHAnsi"/>
          <w:b/>
          <w:sz w:val="18"/>
          <w:szCs w:val="18"/>
        </w:rPr>
        <w:t>( 3+2 sistemi i Bolonjës)</w:t>
      </w:r>
    </w:p>
    <w:p w:rsidR="00E52FD2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Të ketë përvojë pune profesionale të paktën shtatë </w:t>
      </w:r>
      <w:r>
        <w:rPr>
          <w:rFonts w:asciiTheme="minorHAnsi" w:hAnsiTheme="minorHAnsi" w:cstheme="minorHAnsi"/>
          <w:b/>
          <w:sz w:val="18"/>
          <w:szCs w:val="18"/>
        </w:rPr>
        <w:t xml:space="preserve">(7) </w:t>
      </w:r>
      <w:r w:rsidRPr="00F52EED">
        <w:rPr>
          <w:rFonts w:asciiTheme="minorHAnsi" w:hAnsiTheme="minorHAnsi" w:cstheme="minorHAnsi"/>
          <w:b/>
          <w:sz w:val="18"/>
          <w:szCs w:val="18"/>
        </w:rPr>
        <w:t xml:space="preserve">vjeçare; së paku katër </w:t>
      </w:r>
      <w:r>
        <w:rPr>
          <w:rFonts w:asciiTheme="minorHAnsi" w:hAnsiTheme="minorHAnsi" w:cstheme="minorHAnsi"/>
          <w:b/>
          <w:sz w:val="18"/>
          <w:szCs w:val="18"/>
        </w:rPr>
        <w:t xml:space="preserve">(4) </w:t>
      </w:r>
      <w:r w:rsidRPr="00F52EED">
        <w:rPr>
          <w:rFonts w:asciiTheme="minorHAnsi" w:hAnsiTheme="minorHAnsi" w:cstheme="minorHAnsi"/>
          <w:b/>
          <w:sz w:val="18"/>
          <w:szCs w:val="18"/>
        </w:rPr>
        <w:t>vite përvojë pune në vende udhëheqëse</w:t>
      </w:r>
      <w:r w:rsidRPr="003F603F">
        <w:rPr>
          <w:rFonts w:asciiTheme="minorHAnsi" w:hAnsiTheme="minorHAnsi"/>
          <w:b/>
          <w:sz w:val="18"/>
          <w:szCs w:val="18"/>
        </w:rPr>
        <w:t xml:space="preserve"> 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Njohuri dhe përvojë substanciale  në hartimin e politikave dhe akteve ligjore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të lartë në menaxhim, organizim, caktim të objektivave dhe planifikim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Njohuri të mira për mbikëqyrje efektive të punës profesionale të kryer nga vartësit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të nivelit të lartë në komunikim dhe negocimit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Qasje fleksibile ndaj organizimit dhe mbikëqyrjes së punës, përfshirë zgjidhjen e problemeve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;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kompjuterike të aplikacioneve të programeve (Word, Excel, Power Point, Access)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715B16" w:rsidRPr="007B00FA" w:rsidRDefault="00715B16" w:rsidP="009C4F0E">
      <w:pPr>
        <w:rPr>
          <w:rFonts w:ascii="Times New Roman" w:hAnsi="Times New Roman"/>
          <w:b/>
          <w:sz w:val="18"/>
          <w:szCs w:val="18"/>
        </w:rPr>
      </w:pPr>
    </w:p>
    <w:p w:rsidR="00356ED4" w:rsidRPr="00E52FD2" w:rsidRDefault="00E52FD2" w:rsidP="009C4F0E">
      <w:pPr>
        <w:pStyle w:val="ListParagraph"/>
        <w:numPr>
          <w:ilvl w:val="0"/>
          <w:numId w:val="37"/>
        </w:numPr>
        <w:spacing w:after="200"/>
        <w:rPr>
          <w:rFonts w:asciiTheme="minorHAnsi" w:hAnsiTheme="minorHAnsi"/>
          <w:b/>
          <w:sz w:val="18"/>
          <w:szCs w:val="18"/>
        </w:rPr>
      </w:pPr>
      <w:r w:rsidRPr="00E52FD2">
        <w:rPr>
          <w:rFonts w:ascii="Calibri" w:hAnsi="Calibri"/>
          <w:b/>
          <w:sz w:val="18"/>
          <w:szCs w:val="18"/>
        </w:rPr>
        <w:t>Univerzitetska sprema</w:t>
      </w:r>
      <w:r w:rsidRPr="00E52FD2">
        <w:rPr>
          <w:rFonts w:asciiTheme="minorHAnsi" w:hAnsiTheme="minorHAnsi"/>
          <w:b/>
          <w:sz w:val="18"/>
          <w:szCs w:val="18"/>
        </w:rPr>
        <w:t>: Pravni Fakultet</w:t>
      </w:r>
      <w:r w:rsidR="006D2AD8">
        <w:rPr>
          <w:rFonts w:asciiTheme="minorHAnsi" w:hAnsiTheme="minorHAnsi"/>
          <w:b/>
          <w:sz w:val="18"/>
          <w:szCs w:val="18"/>
        </w:rPr>
        <w:t>,</w:t>
      </w:r>
      <w:r w:rsidR="00E77BB0">
        <w:rPr>
          <w:rFonts w:asciiTheme="minorHAnsi" w:hAnsiTheme="minorHAnsi"/>
          <w:b/>
          <w:sz w:val="18"/>
          <w:szCs w:val="18"/>
        </w:rPr>
        <w:t xml:space="preserve"> (3+2 )</w:t>
      </w:r>
    </w:p>
    <w:p w:rsidR="00E52FD2" w:rsidRPr="00E52FD2" w:rsidRDefault="00E52FD2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E52FD2">
        <w:rPr>
          <w:rFonts w:ascii="Calibri" w:hAnsi="Calibri"/>
          <w:b/>
          <w:sz w:val="18"/>
          <w:szCs w:val="18"/>
        </w:rPr>
        <w:t xml:space="preserve">7 godina radnog iskustva uključujući i 4 god. iskusta  na rukovodeća </w:t>
      </w:r>
      <w:r w:rsidRPr="00E52FD2">
        <w:rPr>
          <w:rFonts w:asciiTheme="minorHAnsi" w:hAnsiTheme="minorHAnsi"/>
          <w:b/>
          <w:sz w:val="18"/>
          <w:szCs w:val="18"/>
        </w:rPr>
        <w:t>mjeta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9C4F0E">
        <w:rPr>
          <w:rFonts w:asciiTheme="minorHAnsi" w:hAnsiTheme="minorHAnsi"/>
          <w:b/>
          <w:sz w:val="18"/>
          <w:szCs w:val="18"/>
        </w:rPr>
        <w:t>Suštinsko znanje i iskustvo ... (napišite oblast za koju je departman odgovoran)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Visoke sposobnosti rukovođenja, organizovanja, određivanja objektiva i planiranje</w:t>
      </w:r>
      <w:r w:rsidR="00E52FD2" w:rsidRPr="00E52FD2">
        <w:rPr>
          <w:rFonts w:ascii="Calibri" w:hAnsi="Calibri"/>
          <w:b/>
          <w:sz w:val="18"/>
          <w:szCs w:val="18"/>
        </w:rPr>
        <w:t xml:space="preserve">, 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Dobro poznavanje efektivnog nadgledanja profesionalnog rada izvršenog od strane podređenih</w:t>
      </w:r>
      <w:r w:rsidR="00E52FD2" w:rsidRPr="00E52FD2">
        <w:rPr>
          <w:rFonts w:ascii="Calibri" w:hAnsi="Calibri"/>
          <w:b/>
          <w:sz w:val="18"/>
          <w:szCs w:val="18"/>
        </w:rPr>
        <w:t xml:space="preserve">, </w:t>
      </w:r>
    </w:p>
    <w:p w:rsidR="00E52FD2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Visoke sposobnosti komuniciranja i pregovaranja</w:t>
      </w:r>
      <w:r w:rsidR="00E52FD2" w:rsidRPr="00E52FD2">
        <w:rPr>
          <w:rFonts w:ascii="Calibri" w:hAnsi="Calibri"/>
          <w:b/>
          <w:sz w:val="18"/>
          <w:szCs w:val="18"/>
        </w:rPr>
        <w:t>.</w:t>
      </w:r>
    </w:p>
    <w:p w:rsidR="009C4F0E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Fleksibilan pristup prema organizovanju i nadgledanju rada, uključujući i rešavanje problema</w:t>
      </w:r>
    </w:p>
    <w:p w:rsidR="009C4F0E" w:rsidRPr="00E52FD2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Sposobnosti rada na kompjuterskim aplikacijama i programima (Word, Excel, Power Point, Access)</w:t>
      </w:r>
    </w:p>
    <w:p w:rsidR="003F603F" w:rsidRPr="003F603F" w:rsidRDefault="003F603F" w:rsidP="00E52FD2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752B0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nga</w:t>
      </w:r>
      <w:r w:rsidR="00897A03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6D2AD8">
        <w:rPr>
          <w:rFonts w:ascii="Calibri" w:hAnsi="Calibri" w:cs="Calibri"/>
          <w:b/>
          <w:sz w:val="18"/>
          <w:szCs w:val="18"/>
          <w:u w:val="single"/>
        </w:rPr>
        <w:t>23</w:t>
      </w:r>
      <w:r>
        <w:rPr>
          <w:rFonts w:ascii="Calibri" w:hAnsi="Calibri" w:cs="Calibri"/>
          <w:b/>
          <w:sz w:val="18"/>
          <w:szCs w:val="18"/>
          <w:u w:val="single"/>
        </w:rPr>
        <w:t>.09</w:t>
      </w:r>
      <w:r w:rsidR="006D2AD8">
        <w:rPr>
          <w:rFonts w:ascii="Calibri" w:hAnsi="Calibri" w:cs="Calibri"/>
          <w:b/>
          <w:sz w:val="18"/>
          <w:szCs w:val="18"/>
          <w:u w:val="single"/>
        </w:rPr>
        <w:t>.2015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6D2AD8">
        <w:rPr>
          <w:rFonts w:ascii="Calibri" w:hAnsi="Calibri" w:cs="Calibri"/>
          <w:b/>
          <w:sz w:val="18"/>
          <w:szCs w:val="18"/>
          <w:u w:val="single"/>
        </w:rPr>
        <w:t>30</w:t>
      </w:r>
      <w:r>
        <w:rPr>
          <w:rFonts w:ascii="Calibri" w:hAnsi="Calibri" w:cs="Calibri"/>
          <w:b/>
          <w:sz w:val="18"/>
          <w:szCs w:val="18"/>
          <w:u w:val="single"/>
        </w:rPr>
        <w:t>.09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8A5A4A">
        <w:rPr>
          <w:rFonts w:ascii="Calibri" w:hAnsi="Calibri" w:cs="Calibri"/>
          <w:b/>
          <w:sz w:val="18"/>
          <w:szCs w:val="18"/>
          <w:u w:val="single"/>
        </w:rPr>
        <w:t>5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8A5A4A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18"/>
          <w:szCs w:val="18"/>
        </w:rPr>
      </w:pPr>
      <w:r w:rsidRPr="008A5A4A">
        <w:rPr>
          <w:rFonts w:ascii="Calibri" w:hAnsi="Calibri" w:cs="Calibri"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8A5A4A">
        <w:rPr>
          <w:rFonts w:ascii="Calibri" w:hAnsi="Calibri" w:cs="Calibri"/>
          <w:bCs/>
          <w:sz w:val="18"/>
          <w:szCs w:val="18"/>
        </w:rPr>
        <w:t>aplikacionet</w:t>
      </w:r>
      <w:r w:rsidRPr="008A5A4A">
        <w:rPr>
          <w:rFonts w:ascii="Calibri" w:hAnsi="Calibri" w:cs="Calibri"/>
          <w:bCs/>
          <w:sz w:val="18"/>
          <w:szCs w:val="18"/>
        </w:rPr>
        <w:t xml:space="preserve"> nga të gjithë personat e gjinisë mashkullore dhe </w:t>
      </w:r>
      <w:r w:rsidR="00E50DA7" w:rsidRPr="008A5A4A">
        <w:rPr>
          <w:rFonts w:ascii="Calibri" w:hAnsi="Calibri" w:cs="Calibri"/>
          <w:bCs/>
          <w:sz w:val="18"/>
          <w:szCs w:val="18"/>
        </w:rPr>
        <w:t>femërore</w:t>
      </w:r>
      <w:r w:rsidRPr="008A5A4A">
        <w:rPr>
          <w:rFonts w:ascii="Calibri" w:hAnsi="Calibri" w:cs="Calibri"/>
          <w:bCs/>
          <w:sz w:val="18"/>
          <w:szCs w:val="18"/>
        </w:rPr>
        <w:t xml:space="preserve"> nga të gjitha komunitetet në Kosovë</w:t>
      </w:r>
      <w:r w:rsidR="00A8094F" w:rsidRPr="008A5A4A">
        <w:rPr>
          <w:rFonts w:ascii="Calibri" w:hAnsi="Calibri" w:cs="Calibri"/>
          <w:bCs/>
          <w:sz w:val="18"/>
          <w:szCs w:val="18"/>
        </w:rPr>
        <w:t xml:space="preserve">/Kosovska javnana sluzba </w:t>
      </w:r>
      <w:r w:rsidR="00A773AC" w:rsidRPr="008A5A4A">
        <w:rPr>
          <w:rFonts w:ascii="Calibri" w:hAnsi="Calibri" w:cs="Calibri"/>
          <w:bCs/>
          <w:sz w:val="18"/>
          <w:szCs w:val="18"/>
        </w:rPr>
        <w:t xml:space="preserve">pruža jednake uslove zapošljavanja za sve državljane Kosova </w:t>
      </w:r>
      <w:r w:rsidR="00A8094F" w:rsidRPr="008A5A4A">
        <w:rPr>
          <w:rFonts w:ascii="Calibri" w:hAnsi="Calibri" w:cs="Calibri"/>
          <w:bCs/>
          <w:sz w:val="18"/>
          <w:szCs w:val="18"/>
        </w:rPr>
        <w:t xml:space="preserve">i prima aplikacije </w:t>
      </w:r>
      <w:r w:rsidR="00A773AC" w:rsidRPr="008A5A4A">
        <w:rPr>
          <w:rFonts w:ascii="Calibri" w:hAnsi="Calibri" w:cs="Calibri"/>
          <w:bCs/>
          <w:sz w:val="18"/>
          <w:szCs w:val="18"/>
        </w:rPr>
        <w:t>svih lica muškog i ženskog roda iz shih zajednica na Kosovu</w:t>
      </w:r>
      <w:r w:rsidR="00A8094F" w:rsidRPr="008A5A4A">
        <w:rPr>
          <w:rFonts w:ascii="Calibri" w:hAnsi="Calibri" w:cs="Calibri"/>
          <w:bCs/>
          <w:sz w:val="18"/>
          <w:szCs w:val="18"/>
        </w:rPr>
        <w:t>.</w:t>
      </w:r>
    </w:p>
    <w:p w:rsidR="00A8094F" w:rsidRPr="008A5A4A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18"/>
          <w:szCs w:val="18"/>
        </w:rPr>
      </w:pPr>
    </w:p>
    <w:p w:rsidR="00A8094F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8A5A4A">
        <w:rPr>
          <w:rFonts w:ascii="Calibri" w:hAnsi="Calibri" w:cs="Calibri"/>
          <w:bCs/>
          <w:sz w:val="18"/>
          <w:szCs w:val="18"/>
        </w:rPr>
        <w:t xml:space="preserve">"Komunitetet jo shumicë dhe pjesëtaret e tyre kanë të drejtë për </w:t>
      </w:r>
      <w:r w:rsidR="00FB157D" w:rsidRPr="008A5A4A">
        <w:rPr>
          <w:rFonts w:ascii="Calibri" w:hAnsi="Calibri" w:cs="Calibri"/>
          <w:bCs/>
          <w:sz w:val="18"/>
          <w:szCs w:val="18"/>
        </w:rPr>
        <w:t>përfaqësim</w:t>
      </w:r>
      <w:r w:rsidRPr="008A5A4A">
        <w:rPr>
          <w:rFonts w:ascii="Calibri" w:hAnsi="Calibri" w:cs="Calibri"/>
          <w:bCs/>
          <w:sz w:val="18"/>
          <w:szCs w:val="18"/>
        </w:rPr>
        <w:t xml:space="preserve"> të drejtë dhe proporcional në organet e shërbimit civ</w:t>
      </w:r>
      <w:r w:rsidR="00FB157D" w:rsidRPr="008A5A4A">
        <w:rPr>
          <w:rFonts w:ascii="Calibri" w:hAnsi="Calibri" w:cs="Calibri"/>
          <w:bCs/>
          <w:sz w:val="18"/>
          <w:szCs w:val="18"/>
        </w:rPr>
        <w:t>il të administratës publike qe</w:t>
      </w:r>
      <w:r w:rsidR="00A8094F" w:rsidRPr="008A5A4A">
        <w:rPr>
          <w:rFonts w:ascii="Calibri" w:hAnsi="Calibri" w:cs="Calibri"/>
          <w:bCs/>
          <w:sz w:val="18"/>
          <w:szCs w:val="18"/>
        </w:rPr>
        <w:t>ndrore</w:t>
      </w:r>
      <w:r w:rsidR="00FB157D" w:rsidRPr="008A5A4A">
        <w:rPr>
          <w:rFonts w:ascii="Calibri" w:hAnsi="Calibri" w:cs="Calibri"/>
          <w:bCs/>
          <w:sz w:val="18"/>
          <w:szCs w:val="18"/>
        </w:rPr>
        <w:t xml:space="preserve"> dhe lokale, siç</w:t>
      </w:r>
      <w:r w:rsidRPr="008A5A4A">
        <w:rPr>
          <w:rFonts w:ascii="Calibri" w:hAnsi="Calibri" w:cs="Calibri"/>
          <w:bCs/>
          <w:sz w:val="18"/>
          <w:szCs w:val="18"/>
        </w:rPr>
        <w:t xml:space="preserve"> specifikohet në</w:t>
      </w:r>
      <w:r w:rsidR="00A8094F" w:rsidRPr="008A5A4A">
        <w:rPr>
          <w:rFonts w:ascii="Calibri" w:hAnsi="Calibri" w:cs="Calibri"/>
          <w:bCs/>
          <w:sz w:val="18"/>
          <w:szCs w:val="18"/>
        </w:rPr>
        <w:t xml:space="preserve"> Nenin 11, paragrafin 3 te Ligjit Nr.</w:t>
      </w:r>
      <w:r w:rsidRPr="008A5A4A">
        <w:rPr>
          <w:rFonts w:ascii="Calibri" w:hAnsi="Calibri" w:cs="Calibri"/>
          <w:bCs/>
          <w:sz w:val="18"/>
          <w:szCs w:val="18"/>
        </w:rPr>
        <w:t xml:space="preserve"> 03/L-149 mbi </w:t>
      </w:r>
      <w:r w:rsidR="00FB157D" w:rsidRPr="008A5A4A">
        <w:rPr>
          <w:rFonts w:ascii="Calibri" w:hAnsi="Calibri" w:cs="Calibri"/>
          <w:bCs/>
          <w:sz w:val="18"/>
          <w:szCs w:val="18"/>
        </w:rPr>
        <w:t>Shërbimin</w:t>
      </w:r>
      <w:r w:rsidRPr="008A5A4A">
        <w:rPr>
          <w:rFonts w:ascii="Calibri" w:hAnsi="Calibri" w:cs="Calibri"/>
          <w:bCs/>
          <w:sz w:val="18"/>
          <w:szCs w:val="18"/>
        </w:rPr>
        <w:t xml:space="preserve"> Civil të Republikës së Kosovë</w:t>
      </w:r>
      <w:r w:rsidR="00A8094F" w:rsidRPr="008A5A4A">
        <w:rPr>
          <w:rFonts w:ascii="Calibri" w:hAnsi="Calibri" w:cs="Calibri"/>
          <w:bCs/>
          <w:sz w:val="18"/>
          <w:szCs w:val="18"/>
        </w:rPr>
        <w:t>s",-Manjinske zaj</w:t>
      </w:r>
      <w:r w:rsidR="000B0F44" w:rsidRPr="008A5A4A">
        <w:rPr>
          <w:rFonts w:ascii="Calibri" w:hAnsi="Calibri" w:cs="Calibri"/>
          <w:bCs/>
          <w:sz w:val="18"/>
          <w:szCs w:val="18"/>
        </w:rPr>
        <w:t>ednice i njihovi pripadnici imaj</w:t>
      </w:r>
      <w:r w:rsidR="00A8094F" w:rsidRPr="008A5A4A">
        <w:rPr>
          <w:rFonts w:ascii="Calibri" w:hAnsi="Calibri" w:cs="Calibri"/>
          <w:bCs/>
          <w:sz w:val="18"/>
          <w:szCs w:val="18"/>
        </w:rPr>
        <w:t>u prava da budu predstavljeni prporcionalno na organima Javne s</w:t>
      </w:r>
      <w:r w:rsidR="000B0F44" w:rsidRPr="008A5A4A">
        <w:rPr>
          <w:rFonts w:ascii="Calibri" w:hAnsi="Calibri" w:cs="Calibri"/>
          <w:bCs/>
          <w:sz w:val="18"/>
          <w:szCs w:val="18"/>
        </w:rPr>
        <w:t>luž</w:t>
      </w:r>
      <w:r w:rsidR="00A8094F" w:rsidRPr="008A5A4A">
        <w:rPr>
          <w:rFonts w:ascii="Calibri" w:hAnsi="Calibri" w:cs="Calibri"/>
          <w:bCs/>
          <w:sz w:val="18"/>
          <w:szCs w:val="18"/>
        </w:rPr>
        <w:t>be na l</w:t>
      </w:r>
      <w:r w:rsidR="000B0F44" w:rsidRPr="008A5A4A">
        <w:rPr>
          <w:rFonts w:ascii="Calibri" w:hAnsi="Calibri" w:cs="Calibri"/>
          <w:bCs/>
          <w:sz w:val="18"/>
          <w:szCs w:val="18"/>
        </w:rPr>
        <w:t>okalnom i centralom nivou, kao što je naznačeno i Č</w:t>
      </w:r>
      <w:r w:rsidR="00A8094F" w:rsidRPr="008A5A4A">
        <w:rPr>
          <w:rFonts w:ascii="Calibri" w:hAnsi="Calibri" w:cs="Calibri"/>
          <w:bCs/>
          <w:sz w:val="18"/>
          <w:szCs w:val="18"/>
        </w:rPr>
        <w:t>l.11, paragraf 3 Zakona Br.03/L-149 o Javnoj Slu</w:t>
      </w:r>
      <w:r w:rsidR="000B0F44" w:rsidRPr="008A5A4A">
        <w:rPr>
          <w:rFonts w:ascii="Calibri" w:hAnsi="Calibri" w:cs="Calibri"/>
          <w:bCs/>
          <w:sz w:val="18"/>
          <w:szCs w:val="18"/>
        </w:rPr>
        <w:t>ž</w:t>
      </w:r>
      <w:r w:rsidR="00A8094F" w:rsidRPr="008A5A4A">
        <w:rPr>
          <w:rFonts w:ascii="Calibri" w:hAnsi="Calibri" w:cs="Calibri"/>
          <w:bCs/>
          <w:sz w:val="18"/>
          <w:szCs w:val="18"/>
        </w:rPr>
        <w:t>bi Republike Kosovo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A7133" w:rsidRDefault="00AA7133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A7133" w:rsidRPr="008A5A4A" w:rsidRDefault="00AA7133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u w:val="single"/>
        </w:rPr>
      </w:pPr>
      <w:r w:rsidRPr="008A5A4A">
        <w:rPr>
          <w:rFonts w:ascii="Calibri" w:hAnsi="Calibri" w:cs="Calibri"/>
          <w:b/>
          <w:bCs/>
          <w:sz w:val="20"/>
          <w:u w:val="single"/>
        </w:rPr>
        <w:t xml:space="preserve">Vazhdohet afati i konkurimit edhe 7 (shtatë) ditë kalendarike, nga data 23.09.2015 deri më 30.09.2015 deri në orën </w:t>
      </w:r>
      <w:r w:rsidR="00AB62D3" w:rsidRPr="008A5A4A">
        <w:rPr>
          <w:rFonts w:ascii="Calibri" w:hAnsi="Calibri" w:cs="Calibri"/>
          <w:b/>
          <w:bCs/>
          <w:sz w:val="20"/>
          <w:u w:val="single"/>
        </w:rPr>
        <w:t>16:00</w:t>
      </w:r>
    </w:p>
    <w:p w:rsidR="00AB62D3" w:rsidRPr="008A5A4A" w:rsidRDefault="00AB62D3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u w:val="single"/>
        </w:rPr>
      </w:pPr>
      <w:r w:rsidRPr="008A5A4A">
        <w:rPr>
          <w:rFonts w:ascii="Calibri" w:hAnsi="Calibri" w:cs="Calibri"/>
          <w:b/>
          <w:bCs/>
          <w:sz w:val="20"/>
          <w:u w:val="single"/>
        </w:rPr>
        <w:t>Produžava se rok za konkurisa za još 7 kalendarski dana po</w:t>
      </w:r>
      <w:r w:rsidR="00DD2112" w:rsidRPr="008A5A4A">
        <w:rPr>
          <w:rFonts w:ascii="Calibri" w:hAnsi="Calibri" w:cs="Calibri"/>
          <w:b/>
          <w:bCs/>
          <w:sz w:val="20"/>
          <w:u w:val="single"/>
        </w:rPr>
        <w:t>čev od 23.09.2015 do 30.09.2015 do 16:00 h.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E10F60">
      <w:footerReference w:type="default" r:id="rId8"/>
      <w:headerReference w:type="first" r:id="rId9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81" w:rsidRDefault="00472081">
      <w:r>
        <w:separator/>
      </w:r>
    </w:p>
  </w:endnote>
  <w:endnote w:type="continuationSeparator" w:id="1">
    <w:p w:rsidR="00472081" w:rsidRDefault="0047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81" w:rsidRDefault="00472081">
      <w:r>
        <w:separator/>
      </w:r>
    </w:p>
  </w:footnote>
  <w:footnote w:type="continuationSeparator" w:id="1">
    <w:p w:rsidR="00472081" w:rsidRDefault="0047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4"/>
  </w:num>
  <w:num w:numId="16">
    <w:abstractNumId w:val="31"/>
  </w:num>
  <w:num w:numId="17">
    <w:abstractNumId w:val="10"/>
  </w:num>
  <w:num w:numId="18">
    <w:abstractNumId w:val="3"/>
  </w:num>
  <w:num w:numId="19">
    <w:abstractNumId w:val="18"/>
  </w:num>
  <w:num w:numId="20">
    <w:abstractNumId w:val="16"/>
  </w:num>
  <w:num w:numId="21">
    <w:abstractNumId w:val="29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3"/>
  </w:num>
  <w:num w:numId="27">
    <w:abstractNumId w:val="28"/>
  </w:num>
  <w:num w:numId="28">
    <w:abstractNumId w:val="19"/>
  </w:num>
  <w:num w:numId="29">
    <w:abstractNumId w:val="1"/>
  </w:num>
  <w:num w:numId="30">
    <w:abstractNumId w:val="27"/>
  </w:num>
  <w:num w:numId="31">
    <w:abstractNumId w:val="30"/>
  </w:num>
  <w:num w:numId="32">
    <w:abstractNumId w:val="22"/>
  </w:num>
  <w:num w:numId="33">
    <w:abstractNumId w:val="17"/>
  </w:num>
  <w:num w:numId="34">
    <w:abstractNumId w:val="32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6043"/>
    <w:rsid w:val="000309C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11300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03A15"/>
    <w:rsid w:val="0021227A"/>
    <w:rsid w:val="00217EE7"/>
    <w:rsid w:val="0022489F"/>
    <w:rsid w:val="00230A0A"/>
    <w:rsid w:val="00230A0E"/>
    <w:rsid w:val="00231C58"/>
    <w:rsid w:val="00233A63"/>
    <w:rsid w:val="00241D7B"/>
    <w:rsid w:val="0024232E"/>
    <w:rsid w:val="00245D8F"/>
    <w:rsid w:val="002503E2"/>
    <w:rsid w:val="002511DE"/>
    <w:rsid w:val="00256054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3D2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2081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D2AD8"/>
    <w:rsid w:val="006D5238"/>
    <w:rsid w:val="006E01B9"/>
    <w:rsid w:val="006E40DE"/>
    <w:rsid w:val="006F2F55"/>
    <w:rsid w:val="007005E3"/>
    <w:rsid w:val="0070134B"/>
    <w:rsid w:val="007037CB"/>
    <w:rsid w:val="00713884"/>
    <w:rsid w:val="007157AE"/>
    <w:rsid w:val="00715B16"/>
    <w:rsid w:val="00717450"/>
    <w:rsid w:val="0072297E"/>
    <w:rsid w:val="007325A8"/>
    <w:rsid w:val="0074264E"/>
    <w:rsid w:val="00752B0B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A5A4A"/>
    <w:rsid w:val="008B571A"/>
    <w:rsid w:val="008C1208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49C7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7133"/>
    <w:rsid w:val="00AA7C87"/>
    <w:rsid w:val="00AB0D25"/>
    <w:rsid w:val="00AB62D3"/>
    <w:rsid w:val="00AB78CA"/>
    <w:rsid w:val="00AC3A07"/>
    <w:rsid w:val="00AC73FB"/>
    <w:rsid w:val="00AD14F7"/>
    <w:rsid w:val="00AF0B1D"/>
    <w:rsid w:val="00B05CB7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D613C"/>
    <w:rsid w:val="00BE27A1"/>
    <w:rsid w:val="00BE27EC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74177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2112"/>
    <w:rsid w:val="00DD336D"/>
    <w:rsid w:val="00DE4ED9"/>
    <w:rsid w:val="00DF50FD"/>
    <w:rsid w:val="00E10CCC"/>
    <w:rsid w:val="00E10F60"/>
    <w:rsid w:val="00E1160F"/>
    <w:rsid w:val="00E13CE9"/>
    <w:rsid w:val="00E15EE5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8B06-6153-4B57-85C8-E26E2E7A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12</TotalTime>
  <Pages>3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5</cp:revision>
  <cp:lastPrinted>2015-09-22T09:50:00Z</cp:lastPrinted>
  <dcterms:created xsi:type="dcterms:W3CDTF">2015-09-22T09:50:00Z</dcterms:created>
  <dcterms:modified xsi:type="dcterms:W3CDTF">2015-09-22T11:38:00Z</dcterms:modified>
</cp:coreProperties>
</file>